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92" w:rsidRDefault="00303D92" w:rsidP="00303D92">
      <w:pPr>
        <w:spacing w:line="276" w:lineRule="auto"/>
        <w:jc w:val="both"/>
        <w:rPr>
          <w:rFonts w:ascii="Arial" w:hAnsi="Arial" w:cs="Arial"/>
        </w:rPr>
      </w:pPr>
    </w:p>
    <w:p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:rsidR="00593E62" w:rsidRDefault="009356D3" w:rsidP="00303D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OPĆINA ORIOVAC</w:t>
      </w:r>
    </w:p>
    <w:p w:rsidR="00593E62" w:rsidRDefault="00B177B5" w:rsidP="00303D92">
      <w:pPr>
        <w:spacing w:line="276" w:lineRule="auto"/>
        <w:jc w:val="both"/>
        <w:rPr>
          <w:rFonts w:ascii="Arial" w:hAnsi="Arial" w:cs="Arial"/>
        </w:rPr>
      </w:pPr>
      <w:r>
        <w:rPr>
          <w:noProof/>
        </w:rPr>
        <w:pict w14:anchorId="598AEE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83.55pt;height:110.05pt;z-index:251659264;mso-position-horizontal:left;mso-position-horizontal-relative:margin;mso-position-vertical:top;mso-position-vertical-relative:margin">
            <v:imagedata r:id="rId8" o:title="grb općina oriovac"/>
            <w10:wrap type="square" anchorx="margin" anchory="margin"/>
          </v:shape>
        </w:pict>
      </w:r>
    </w:p>
    <w:p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:rsidR="00593E62" w:rsidRDefault="00593E62" w:rsidP="00303D92">
      <w:pPr>
        <w:spacing w:line="276" w:lineRule="auto"/>
        <w:jc w:val="both"/>
        <w:rPr>
          <w:rFonts w:ascii="Arial" w:hAnsi="Arial" w:cs="Arial"/>
        </w:rPr>
      </w:pPr>
    </w:p>
    <w:p w:rsidR="00303D92" w:rsidRPr="00073905" w:rsidRDefault="00303D92" w:rsidP="00303D92">
      <w:pPr>
        <w:spacing w:line="276" w:lineRule="auto"/>
        <w:jc w:val="both"/>
        <w:rPr>
          <w:rFonts w:ascii="Arial" w:hAnsi="Arial" w:cs="Arial"/>
        </w:rPr>
      </w:pPr>
    </w:p>
    <w:p w:rsidR="00F37BE4" w:rsidRPr="00073905" w:rsidRDefault="00F37BE4" w:rsidP="001F62B1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F24D0B" w:rsidRPr="005F706A" w:rsidRDefault="007A5F87" w:rsidP="00874220">
      <w:pPr>
        <w:jc w:val="center"/>
        <w:rPr>
          <w:rFonts w:asciiTheme="majorHAnsi" w:eastAsia="Batang" w:hAnsiTheme="majorHAnsi" w:cstheme="majorHAnsi"/>
          <w:b/>
          <w:bCs/>
          <w:sz w:val="48"/>
          <w:szCs w:val="48"/>
        </w:rPr>
      </w:pPr>
      <w:r w:rsidRPr="005F706A">
        <w:rPr>
          <w:rFonts w:asciiTheme="majorHAnsi" w:eastAsia="Batang" w:hAnsiTheme="majorHAnsi" w:cstheme="majorHAnsi"/>
          <w:b/>
          <w:bCs/>
          <w:sz w:val="48"/>
          <w:szCs w:val="48"/>
        </w:rPr>
        <w:t>GODIŠNJE IZVJEŠĆE</w:t>
      </w:r>
      <w:r w:rsidR="00874220" w:rsidRPr="005F706A">
        <w:rPr>
          <w:rFonts w:asciiTheme="majorHAnsi" w:eastAsia="Batang" w:hAnsiTheme="majorHAnsi" w:cstheme="majorHAnsi"/>
          <w:b/>
          <w:bCs/>
          <w:sz w:val="48"/>
          <w:szCs w:val="48"/>
        </w:rPr>
        <w:t xml:space="preserve"> </w:t>
      </w:r>
    </w:p>
    <w:p w:rsidR="00F24D0B" w:rsidRDefault="00F24D0B" w:rsidP="00874220">
      <w:pPr>
        <w:jc w:val="center"/>
        <w:rPr>
          <w:rFonts w:asciiTheme="majorHAnsi" w:eastAsia="Batang" w:hAnsiTheme="majorHAnsi" w:cstheme="majorHAnsi"/>
          <w:bCs/>
          <w:sz w:val="44"/>
          <w:szCs w:val="44"/>
        </w:rPr>
      </w:pPr>
    </w:p>
    <w:p w:rsid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 xml:space="preserve">O PROVEDBI PROVEDBENOG PROGRAMA </w:t>
      </w:r>
    </w:p>
    <w:p w:rsidR="0098074F" w:rsidRPr="005F706A" w:rsidRDefault="00133935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>
        <w:rPr>
          <w:rFonts w:asciiTheme="majorHAnsi" w:eastAsia="Batang" w:hAnsiTheme="majorHAnsi" w:cstheme="majorHAnsi"/>
          <w:b/>
          <w:bCs/>
          <w:sz w:val="40"/>
          <w:szCs w:val="40"/>
        </w:rPr>
        <w:t>ZA 2025</w:t>
      </w:r>
      <w:r w:rsidR="00874220"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. GODINU</w:t>
      </w:r>
    </w:p>
    <w:p w:rsidR="00874220" w:rsidRPr="005F706A" w:rsidRDefault="00874220" w:rsidP="00874220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</w:p>
    <w:p w:rsidR="0098074F" w:rsidRPr="005F706A" w:rsidRDefault="0098074F" w:rsidP="0098074F">
      <w:pPr>
        <w:jc w:val="center"/>
        <w:rPr>
          <w:rFonts w:asciiTheme="majorHAnsi" w:eastAsia="Batang" w:hAnsiTheme="majorHAnsi" w:cstheme="majorHAnsi"/>
          <w:b/>
          <w:bCs/>
          <w:sz w:val="40"/>
          <w:szCs w:val="40"/>
        </w:rPr>
      </w:pPr>
      <w:r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OPĆIN</w:t>
      </w:r>
      <w:r w:rsidR="00874220" w:rsidRPr="005F706A">
        <w:rPr>
          <w:rFonts w:asciiTheme="majorHAnsi" w:eastAsia="Batang" w:hAnsiTheme="majorHAnsi" w:cstheme="majorHAnsi"/>
          <w:b/>
          <w:bCs/>
          <w:sz w:val="40"/>
          <w:szCs w:val="40"/>
        </w:rPr>
        <w:t>E</w:t>
      </w:r>
      <w:r w:rsidR="00104B27">
        <w:rPr>
          <w:rFonts w:asciiTheme="majorHAnsi" w:eastAsia="Batang" w:hAnsiTheme="majorHAnsi" w:cstheme="majorHAnsi"/>
          <w:b/>
          <w:bCs/>
          <w:sz w:val="40"/>
          <w:szCs w:val="40"/>
        </w:rPr>
        <w:t xml:space="preserve"> ORIOVAC</w:t>
      </w:r>
    </w:p>
    <w:p w:rsidR="0098074F" w:rsidRPr="00F24D0B" w:rsidRDefault="0098074F" w:rsidP="0098074F">
      <w:pPr>
        <w:jc w:val="center"/>
        <w:rPr>
          <w:rFonts w:asciiTheme="majorHAnsi" w:eastAsia="Batang" w:hAnsiTheme="majorHAnsi" w:cstheme="majorHAnsi"/>
          <w:b/>
          <w:bCs/>
          <w:sz w:val="48"/>
          <w:szCs w:val="48"/>
        </w:rPr>
      </w:pPr>
    </w:p>
    <w:p w:rsidR="00973A50" w:rsidRPr="005F706A" w:rsidRDefault="0098074F" w:rsidP="00874220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za razdoblje</w:t>
      </w:r>
      <w:r w:rsidR="000D41CD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 xml:space="preserve"> </w:t>
      </w:r>
      <w:r w:rsidR="00104B27">
        <w:rPr>
          <w:rFonts w:asciiTheme="majorHAnsi" w:eastAsia="Batang" w:hAnsiTheme="majorHAnsi" w:cstheme="majorHAnsi"/>
          <w:b/>
          <w:bCs/>
          <w:sz w:val="36"/>
          <w:szCs w:val="36"/>
        </w:rPr>
        <w:t>01.01. – 31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  <w:r w:rsidR="00104B27">
        <w:rPr>
          <w:rFonts w:asciiTheme="majorHAnsi" w:eastAsia="Batang" w:hAnsiTheme="majorHAnsi" w:cstheme="majorHAnsi"/>
          <w:b/>
          <w:bCs/>
          <w:sz w:val="36"/>
          <w:szCs w:val="36"/>
        </w:rPr>
        <w:t>12</w:t>
      </w:r>
      <w:r w:rsidR="00F24D0B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  <w:r w:rsidR="00133DF5">
        <w:rPr>
          <w:rFonts w:asciiTheme="majorHAnsi" w:eastAsia="Batang" w:hAnsiTheme="majorHAnsi" w:cstheme="majorHAnsi"/>
          <w:b/>
          <w:bCs/>
          <w:sz w:val="36"/>
          <w:szCs w:val="36"/>
        </w:rPr>
        <w:t>2025</w:t>
      </w:r>
      <w:r w:rsidR="00874220" w:rsidRPr="005F706A">
        <w:rPr>
          <w:rFonts w:asciiTheme="majorHAnsi" w:eastAsia="Batang" w:hAnsiTheme="majorHAnsi" w:cstheme="majorHAnsi"/>
          <w:b/>
          <w:bCs/>
          <w:sz w:val="36"/>
          <w:szCs w:val="36"/>
        </w:rPr>
        <w:t>.</w:t>
      </w:r>
    </w:p>
    <w:p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593E62" w:rsidRDefault="00593E62" w:rsidP="00F24D0B">
      <w:pPr>
        <w:spacing w:line="276" w:lineRule="auto"/>
        <w:rPr>
          <w:rFonts w:ascii="Arial" w:hAnsi="Arial" w:cs="Arial"/>
          <w:b/>
          <w:bCs/>
          <w:color w:val="000000"/>
        </w:rPr>
      </w:pPr>
    </w:p>
    <w:p w:rsidR="00593E62" w:rsidRDefault="00593E62" w:rsidP="001F62B1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:rsidR="00593E62" w:rsidRPr="0098074F" w:rsidRDefault="00104B27" w:rsidP="001F62B1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Oriovac</w:t>
      </w:r>
      <w:r w:rsidR="0098074F" w:rsidRPr="0098074F">
        <w:rPr>
          <w:rFonts w:ascii="Arial" w:hAnsi="Arial" w:cs="Arial"/>
          <w:color w:val="000000"/>
        </w:rPr>
        <w:t xml:space="preserve">, </w:t>
      </w:r>
      <w:r w:rsidR="00133DF5">
        <w:rPr>
          <w:rFonts w:ascii="Arial" w:hAnsi="Arial" w:cs="Arial"/>
          <w:color w:val="000000"/>
        </w:rPr>
        <w:t>27</w:t>
      </w:r>
      <w:r w:rsidR="0098074F" w:rsidRPr="0098074F">
        <w:rPr>
          <w:rFonts w:ascii="Arial" w:hAnsi="Arial" w:cs="Arial"/>
          <w:color w:val="000000"/>
        </w:rPr>
        <w:t xml:space="preserve">. </w:t>
      </w:r>
      <w:r w:rsidR="00133DF5">
        <w:rPr>
          <w:rFonts w:ascii="Arial" w:hAnsi="Arial" w:cs="Arial"/>
          <w:color w:val="000000"/>
        </w:rPr>
        <w:t>siječanj</w:t>
      </w:r>
      <w:r w:rsidR="00243575">
        <w:rPr>
          <w:rFonts w:ascii="Arial" w:hAnsi="Arial" w:cs="Arial"/>
          <w:color w:val="000000"/>
        </w:rPr>
        <w:t xml:space="preserve"> </w:t>
      </w:r>
      <w:r w:rsidR="0098074F" w:rsidRPr="0098074F">
        <w:rPr>
          <w:rFonts w:ascii="Arial" w:hAnsi="Arial" w:cs="Arial"/>
          <w:color w:val="000000"/>
        </w:rPr>
        <w:t xml:space="preserve"> 202</w:t>
      </w:r>
      <w:r w:rsidR="00133DF5">
        <w:rPr>
          <w:rFonts w:ascii="Arial" w:hAnsi="Arial" w:cs="Arial"/>
          <w:color w:val="000000"/>
        </w:rPr>
        <w:t>6</w:t>
      </w:r>
      <w:r w:rsidR="0098074F" w:rsidRPr="0098074F">
        <w:rPr>
          <w:rFonts w:ascii="Arial" w:hAnsi="Arial" w:cs="Arial"/>
          <w:color w:val="000000"/>
        </w:rPr>
        <w:t>.</w:t>
      </w:r>
    </w:p>
    <w:p w:rsidR="004E5D65" w:rsidRDefault="004E5D65" w:rsidP="004E5D65">
      <w:pPr>
        <w:pStyle w:val="Naslov1"/>
        <w:numPr>
          <w:ilvl w:val="0"/>
          <w:numId w:val="0"/>
        </w:numPr>
        <w:ind w:left="720"/>
        <w:jc w:val="center"/>
        <w:rPr>
          <w:rFonts w:ascii="Arial" w:hAnsi="Arial" w:cs="Arial"/>
        </w:rPr>
      </w:pPr>
    </w:p>
    <w:p w:rsidR="004E5D65" w:rsidRDefault="004E5D65" w:rsidP="004E5D65"/>
    <w:p w:rsidR="004E5D65" w:rsidRDefault="004E5D65" w:rsidP="004E5D65">
      <w:pPr>
        <w:rPr>
          <w:rFonts w:asciiTheme="majorHAnsi" w:hAnsiTheme="majorHAnsi" w:cstheme="majorHAnsi"/>
        </w:rPr>
      </w:pPr>
    </w:p>
    <w:p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F24D0B" w:rsidRDefault="00F24D0B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4E5D65" w:rsidRPr="00F41661" w:rsidRDefault="004E5D65" w:rsidP="005A4DE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41661">
        <w:rPr>
          <w:rFonts w:asciiTheme="majorHAnsi" w:hAnsiTheme="majorHAnsi" w:cstheme="majorHAnsi"/>
          <w:b/>
          <w:bCs/>
          <w:sz w:val="28"/>
          <w:szCs w:val="28"/>
        </w:rPr>
        <w:t>S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D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R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Ž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A</w:t>
      </w:r>
      <w:r w:rsid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5A4DE5" w:rsidRPr="00F4166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41661">
        <w:rPr>
          <w:rFonts w:asciiTheme="majorHAnsi" w:hAnsiTheme="majorHAnsi" w:cstheme="majorHAnsi"/>
          <w:b/>
          <w:bCs/>
          <w:sz w:val="28"/>
          <w:szCs w:val="28"/>
        </w:rPr>
        <w:t>J</w:t>
      </w:r>
    </w:p>
    <w:p w:rsidR="005A4DE5" w:rsidRPr="00CC2AB5" w:rsidRDefault="005A4DE5" w:rsidP="005A4DE5">
      <w:pPr>
        <w:jc w:val="center"/>
        <w:rPr>
          <w:rFonts w:asciiTheme="majorHAnsi" w:hAnsiTheme="majorHAnsi" w:cstheme="majorHAnsi"/>
          <w:b/>
          <w:bCs/>
        </w:rPr>
      </w:pPr>
    </w:p>
    <w:p w:rsidR="005A4DE5" w:rsidRPr="00CC2AB5" w:rsidRDefault="005A4DE5" w:rsidP="005A4DE5">
      <w:pPr>
        <w:jc w:val="center"/>
        <w:rPr>
          <w:rFonts w:asciiTheme="majorHAnsi" w:hAnsiTheme="majorHAnsi" w:cstheme="majorHAnsi"/>
        </w:rPr>
      </w:pPr>
    </w:p>
    <w:p w:rsidR="005A4DE5" w:rsidRPr="00CC2AB5" w:rsidRDefault="005A4DE5" w:rsidP="005A4DE5">
      <w:pPr>
        <w:jc w:val="center"/>
        <w:rPr>
          <w:rFonts w:asciiTheme="majorHAnsi" w:hAnsiTheme="majorHAnsi" w:cstheme="majorHAnsi"/>
        </w:rPr>
      </w:pPr>
    </w:p>
    <w:p w:rsidR="00486612" w:rsidRPr="00904295" w:rsidRDefault="00486612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P</w:t>
      </w:r>
      <w:r w:rsidR="00E27070" w:rsidRPr="00904295">
        <w:rPr>
          <w:rFonts w:asciiTheme="majorHAnsi" w:hAnsiTheme="majorHAnsi" w:cstheme="majorHAnsi"/>
        </w:rPr>
        <w:t>REGLED STANJA</w:t>
      </w:r>
      <w:r w:rsidR="00296C86">
        <w:rPr>
          <w:rFonts w:asciiTheme="majorHAnsi" w:hAnsiTheme="majorHAnsi" w:cstheme="majorHAnsi"/>
        </w:rPr>
        <w:tab/>
      </w:r>
      <w:r w:rsidRPr="00904295">
        <w:rPr>
          <w:rFonts w:asciiTheme="majorHAnsi" w:hAnsiTheme="majorHAnsi" w:cstheme="majorHAnsi"/>
        </w:rPr>
        <w:t>3</w:t>
      </w:r>
    </w:p>
    <w:p w:rsidR="00486612" w:rsidRPr="00904295" w:rsidRDefault="00486612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</w:p>
    <w:p w:rsidR="004E5D65" w:rsidRPr="00904295" w:rsidRDefault="00E27070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IZVJEŠĆE O NAPRETKU U PROVEDBI MJERA</w:t>
      </w:r>
      <w:r w:rsidR="00296C86">
        <w:rPr>
          <w:rFonts w:asciiTheme="majorHAnsi" w:hAnsiTheme="majorHAnsi" w:cstheme="majorHAnsi"/>
        </w:rPr>
        <w:tab/>
      </w:r>
      <w:r w:rsidRPr="00904295">
        <w:rPr>
          <w:rFonts w:asciiTheme="majorHAnsi" w:hAnsiTheme="majorHAnsi" w:cstheme="majorHAnsi"/>
        </w:rPr>
        <w:t>4</w:t>
      </w:r>
    </w:p>
    <w:p w:rsidR="005A4DE5" w:rsidRPr="00904295" w:rsidRDefault="005A4DE5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</w:p>
    <w:p w:rsidR="00CC2AB5" w:rsidRPr="00904295" w:rsidRDefault="00E27070" w:rsidP="00296C86">
      <w:pPr>
        <w:tabs>
          <w:tab w:val="right" w:leader="dot" w:pos="8931"/>
        </w:tabs>
        <w:rPr>
          <w:rFonts w:asciiTheme="majorHAnsi" w:hAnsiTheme="majorHAnsi" w:cstheme="majorHAnsi"/>
        </w:rPr>
      </w:pPr>
      <w:r w:rsidRPr="00904295">
        <w:rPr>
          <w:rFonts w:asciiTheme="majorHAnsi" w:hAnsiTheme="majorHAnsi" w:cstheme="majorHAnsi"/>
        </w:rPr>
        <w:t>DOPRINOS OSTVARENJU CILJEVA JAVNIH POLITIKA</w:t>
      </w:r>
      <w:r w:rsidR="00296C86">
        <w:rPr>
          <w:rFonts w:asciiTheme="majorHAnsi" w:hAnsiTheme="majorHAnsi" w:cstheme="majorHAnsi"/>
        </w:rPr>
        <w:tab/>
      </w:r>
      <w:r w:rsidR="00904295" w:rsidRPr="00904295">
        <w:rPr>
          <w:rFonts w:asciiTheme="majorHAnsi" w:hAnsiTheme="majorHAnsi" w:cstheme="majorHAnsi"/>
        </w:rPr>
        <w:t>7</w:t>
      </w:r>
    </w:p>
    <w:p w:rsidR="006756D4" w:rsidRDefault="006756D4" w:rsidP="00296C86">
      <w:pPr>
        <w:tabs>
          <w:tab w:val="right" w:leader="dot" w:pos="8931"/>
        </w:tabs>
        <w:rPr>
          <w:rFonts w:asciiTheme="majorHAnsi" w:hAnsiTheme="majorHAnsi" w:cstheme="majorHAnsi"/>
          <w:b/>
          <w:bCs/>
        </w:rPr>
      </w:pPr>
    </w:p>
    <w:p w:rsidR="004E5D65" w:rsidRPr="00CC2AB5" w:rsidRDefault="008C4592" w:rsidP="00296C86">
      <w:pPr>
        <w:tabs>
          <w:tab w:val="right" w:leader="dot" w:pos="8931"/>
        </w:tabs>
        <w:rPr>
          <w:rFonts w:asciiTheme="majorHAnsi" w:hAnsiTheme="majorHAnsi" w:cstheme="majorHAnsi"/>
          <w:b/>
          <w:bCs/>
        </w:rPr>
      </w:pPr>
      <w:r w:rsidRPr="00904295">
        <w:rPr>
          <w:rFonts w:asciiTheme="majorHAnsi" w:hAnsiTheme="majorHAnsi" w:cstheme="majorHAnsi"/>
        </w:rPr>
        <w:t xml:space="preserve">PRILOG 1. </w:t>
      </w:r>
      <w:r w:rsidR="00140D2A">
        <w:rPr>
          <w:rFonts w:asciiTheme="majorHAnsi" w:hAnsiTheme="majorHAnsi" w:cstheme="majorHAnsi"/>
        </w:rPr>
        <w:t>Tablični pregled polugodišnjeg izvješća</w:t>
      </w:r>
      <w:r w:rsidR="00296C86">
        <w:rPr>
          <w:rFonts w:asciiTheme="majorHAnsi" w:hAnsiTheme="majorHAnsi" w:cstheme="majorHAnsi"/>
        </w:rPr>
        <w:tab/>
      </w:r>
      <w:r w:rsidR="00904295">
        <w:rPr>
          <w:rFonts w:asciiTheme="majorHAnsi" w:hAnsiTheme="majorHAnsi" w:cstheme="majorHAnsi"/>
        </w:rPr>
        <w:t>8</w:t>
      </w:r>
    </w:p>
    <w:p w:rsidR="004E5D65" w:rsidRDefault="004E5D65" w:rsidP="004E5D65"/>
    <w:p w:rsidR="004E5D65" w:rsidRDefault="004E5D65" w:rsidP="004E5D65"/>
    <w:p w:rsidR="004E5D65" w:rsidRDefault="004E5D65" w:rsidP="004E5D65"/>
    <w:p w:rsidR="008C4592" w:rsidRDefault="008C4592" w:rsidP="004E5D65"/>
    <w:p w:rsidR="008C4592" w:rsidRDefault="008C4592" w:rsidP="004E5D65"/>
    <w:p w:rsidR="008C4592" w:rsidRDefault="008C4592" w:rsidP="004E5D65"/>
    <w:p w:rsidR="008C4592" w:rsidRDefault="008C4592" w:rsidP="004E5D65"/>
    <w:p w:rsidR="008C4592" w:rsidRDefault="008C4592" w:rsidP="004E5D65"/>
    <w:p w:rsidR="008C4592" w:rsidRDefault="008C4592" w:rsidP="004E5D65"/>
    <w:p w:rsidR="008C4592" w:rsidRDefault="008C4592" w:rsidP="004E5D65"/>
    <w:p w:rsidR="004E5D65" w:rsidRDefault="004E5D65" w:rsidP="004E5D65"/>
    <w:p w:rsidR="004E5D65" w:rsidRDefault="004E5D65" w:rsidP="004E5D65"/>
    <w:p w:rsidR="004E5D65" w:rsidRDefault="004E5D65" w:rsidP="004E5D65"/>
    <w:p w:rsidR="004E5D65" w:rsidRDefault="004E5D65" w:rsidP="004E5D65"/>
    <w:p w:rsidR="004E5D65" w:rsidRDefault="004E5D65" w:rsidP="004E5D65"/>
    <w:p w:rsidR="004E5D65" w:rsidRDefault="004E5D65" w:rsidP="004E5D65"/>
    <w:p w:rsidR="004E5D65" w:rsidRDefault="004E5D65" w:rsidP="004E5D65"/>
    <w:p w:rsidR="00D9181B" w:rsidRDefault="00D9181B" w:rsidP="004E5D65"/>
    <w:p w:rsidR="00D9181B" w:rsidRDefault="00D9181B" w:rsidP="004E5D65"/>
    <w:p w:rsidR="00D9181B" w:rsidRDefault="00D9181B" w:rsidP="004E5D65"/>
    <w:p w:rsidR="00D9181B" w:rsidRDefault="00D9181B" w:rsidP="004E5D65"/>
    <w:p w:rsidR="00D9181B" w:rsidRDefault="00D9181B" w:rsidP="004E5D65"/>
    <w:p w:rsidR="00E27070" w:rsidRDefault="00E27070" w:rsidP="004E5D65"/>
    <w:p w:rsidR="00E27070" w:rsidRDefault="00E27070" w:rsidP="004E5D65"/>
    <w:p w:rsidR="00E27070" w:rsidRDefault="00E27070" w:rsidP="004E5D65"/>
    <w:p w:rsidR="00E27070" w:rsidRDefault="00E27070" w:rsidP="004E5D65"/>
    <w:p w:rsidR="00E27070" w:rsidRDefault="00E27070" w:rsidP="004E5D65"/>
    <w:p w:rsidR="00E27070" w:rsidRDefault="00E27070" w:rsidP="004E5D65"/>
    <w:p w:rsidR="00E27070" w:rsidRDefault="00E27070" w:rsidP="004E5D65"/>
    <w:p w:rsidR="00E27070" w:rsidRDefault="00E27070" w:rsidP="004E5D65"/>
    <w:p w:rsidR="00133935" w:rsidRDefault="00133935" w:rsidP="004E5D65"/>
    <w:p w:rsidR="00133935" w:rsidRDefault="00133935" w:rsidP="004E5D65"/>
    <w:p w:rsidR="00E27070" w:rsidRDefault="00E27070" w:rsidP="004E5D65"/>
    <w:p w:rsidR="00E27070" w:rsidRDefault="00E27070" w:rsidP="004E5D65"/>
    <w:p w:rsidR="00E27070" w:rsidRDefault="00E27070" w:rsidP="004E5D65"/>
    <w:p w:rsidR="00F41661" w:rsidRDefault="00F41661" w:rsidP="00296C86">
      <w:pPr>
        <w:ind w:firstLine="1134"/>
        <w:rPr>
          <w:rFonts w:asciiTheme="majorHAnsi" w:hAnsiTheme="majorHAnsi" w:cstheme="majorHAnsi"/>
          <w:b/>
          <w:bCs/>
        </w:rPr>
      </w:pPr>
    </w:p>
    <w:p w:rsidR="00AB58E7" w:rsidRPr="00292D01" w:rsidRDefault="00094D39" w:rsidP="00296C86">
      <w:pPr>
        <w:ind w:firstLine="1134"/>
        <w:rPr>
          <w:rFonts w:asciiTheme="majorHAnsi" w:hAnsiTheme="majorHAnsi" w:cstheme="majorHAnsi"/>
          <w:b/>
          <w:bCs/>
        </w:rPr>
      </w:pPr>
      <w:r w:rsidRPr="00292D01">
        <w:rPr>
          <w:rFonts w:asciiTheme="majorHAnsi" w:hAnsiTheme="majorHAnsi" w:cstheme="majorHAnsi"/>
          <w:b/>
          <w:bCs/>
        </w:rPr>
        <w:lastRenderedPageBreak/>
        <w:t>PREGLED STANJA</w:t>
      </w:r>
    </w:p>
    <w:p w:rsidR="00094D39" w:rsidRDefault="00094D39" w:rsidP="00094D39">
      <w:pPr>
        <w:pStyle w:val="Odlomakpopisa"/>
        <w:ind w:left="720"/>
        <w:rPr>
          <w:rFonts w:asciiTheme="majorHAnsi" w:hAnsiTheme="majorHAnsi" w:cstheme="majorHAnsi"/>
          <w:b/>
          <w:bCs/>
        </w:rPr>
      </w:pPr>
    </w:p>
    <w:p w:rsidR="00105BEA" w:rsidRDefault="00105BEA" w:rsidP="00105BEA">
      <w:pPr>
        <w:jc w:val="both"/>
        <w:rPr>
          <w:rFonts w:asciiTheme="majorHAnsi" w:hAnsiTheme="majorHAnsi" w:cstheme="majorHAnsi"/>
        </w:rPr>
      </w:pPr>
    </w:p>
    <w:p w:rsidR="00105BEA" w:rsidRDefault="00105BEA" w:rsidP="00296C86">
      <w:pPr>
        <w:pStyle w:val="Odlomakzadnjaverzija"/>
      </w:pPr>
      <w:r w:rsidRPr="00105BEA">
        <w:t xml:space="preserve">Obveza izrade i </w:t>
      </w:r>
      <w:r w:rsidR="0065408C">
        <w:t xml:space="preserve">donošenja </w:t>
      </w:r>
      <w:r w:rsidRPr="00105BEA">
        <w:t>godišnjeg izvješć</w:t>
      </w:r>
      <w:r w:rsidR="00140D2A">
        <w:t>a</w:t>
      </w:r>
      <w:r w:rsidRPr="00105BEA">
        <w:t xml:space="preserve"> o provedbi provedbenog programa jedinice lokalne samouprav</w:t>
      </w:r>
      <w:r w:rsidR="00140D2A">
        <w:t>e</w:t>
      </w:r>
      <w:r w:rsidR="0065408C">
        <w:t xml:space="preserve"> (u daljnjem tekstu: </w:t>
      </w:r>
      <w:r w:rsidRPr="00105BEA">
        <w:t>godišnje izvješće) je propisana člankom 13. stavkom 1. Pravilnika</w:t>
      </w:r>
      <w:r>
        <w:t xml:space="preserve"> o rokovima i postupcima praćenja i izvještavanja o provedbi akata strateškog planiranja od nacionalnog značaja i od značaja za jedinice lokalne i područne (regionalne) samouprave („Narodne novine“</w:t>
      </w:r>
      <w:r w:rsidR="00296C86">
        <w:t xml:space="preserve"> </w:t>
      </w:r>
      <w:r>
        <w:t>broj 06/19).</w:t>
      </w:r>
    </w:p>
    <w:p w:rsidR="00BB1959" w:rsidRDefault="00BB1959" w:rsidP="00BB1959">
      <w:pPr>
        <w:pStyle w:val="Odlomak"/>
      </w:pPr>
    </w:p>
    <w:p w:rsidR="00105BEA" w:rsidRDefault="0065408C" w:rsidP="00296C86">
      <w:pPr>
        <w:pStyle w:val="Odlomakzadnjaverzija"/>
      </w:pPr>
      <w:r>
        <w:t>G</w:t>
      </w:r>
      <w:r w:rsidR="00105BEA">
        <w:t>odišnje izvješće</w:t>
      </w:r>
      <w:r w:rsidR="005C636F" w:rsidRPr="005C636F">
        <w:t xml:space="preserve"> o provedbi provedbenih programa jedinica lokalne i područne (regionalne) samouprave je izvješće o napretku u provedbi mjera, aktivnosti i projekata te ostvarivanju pokazatelja rezultata iz kratkoročnih akata strateškog planiranja koje</w:t>
      </w:r>
      <w:r w:rsidR="005C636F">
        <w:t xml:space="preserve"> izvršno tijelo JLP(R)S u suradnji sa n</w:t>
      </w:r>
      <w:r w:rsidR="00140D2A">
        <w:t>a</w:t>
      </w:r>
      <w:r w:rsidR="005C636F">
        <w:t>dležnim regionalnim odnosno lokalnim koordinatorom izrađuje u</w:t>
      </w:r>
      <w:r>
        <w:t xml:space="preserve"> skladu s Uputama za izradu polu</w:t>
      </w:r>
      <w:r w:rsidR="005C636F">
        <w:t>godišnjeg i god</w:t>
      </w:r>
      <w:r w:rsidR="00140D2A">
        <w:t>i</w:t>
      </w:r>
      <w:r w:rsidR="005C636F">
        <w:t>šnjeg izvješća o provedbi provedbenog programa jedinica lokalne i područne (regionalne) samouprave.</w:t>
      </w:r>
    </w:p>
    <w:p w:rsidR="00BB1959" w:rsidRDefault="00BB1959" w:rsidP="00BB1959">
      <w:pPr>
        <w:pStyle w:val="Odlomak"/>
      </w:pPr>
    </w:p>
    <w:p w:rsidR="005C636F" w:rsidRDefault="00DD4739" w:rsidP="00296C86">
      <w:pPr>
        <w:pStyle w:val="Odlomakzadnjaverzija"/>
      </w:pPr>
      <w:r>
        <w:t>Sukladno  članku 26. Zakona o sustavu strateškog planiranja i upravljanja razvojem Republike Hrvatske („Narodne novine“ broj 123/17</w:t>
      </w:r>
      <w:r w:rsidR="00370CD9">
        <w:t>,151/22</w:t>
      </w:r>
      <w:r>
        <w:t>) i člankom 2. točkom 9. Uredbe o smjernicama za izradu akata strateškog planiranja od nacionalnog značaja i od značaja za jedinice lokalne i područne (regionalne) samoupra</w:t>
      </w:r>
      <w:r w:rsidR="00370CD9">
        <w:t>ve („Narodne novine“ broj  37/2023</w:t>
      </w:r>
      <w:r>
        <w:t>) o</w:t>
      </w:r>
      <w:r w:rsidR="0065408C">
        <w:t>pćinski načelnik Općine Oriovac</w:t>
      </w:r>
      <w:r>
        <w:t xml:space="preserve"> je dana </w:t>
      </w:r>
      <w:r w:rsidR="00B375F9">
        <w:t xml:space="preserve">28. </w:t>
      </w:r>
      <w:r w:rsidR="0065408C">
        <w:t>siječnja</w:t>
      </w:r>
      <w:r w:rsidR="00B375F9">
        <w:t xml:space="preserve"> 2022. godine donio Pr</w:t>
      </w:r>
      <w:r w:rsidR="0065408C">
        <w:t>ovedbeni program Općine Oriovac</w:t>
      </w:r>
      <w:r w:rsidR="00B375F9">
        <w:t xml:space="preserve"> za razdoblje 2021. – 2025. godine (u daljnjem tekstu: Provedbeni program).</w:t>
      </w:r>
    </w:p>
    <w:p w:rsidR="00BB1959" w:rsidRPr="00105BEA" w:rsidRDefault="00BB1959" w:rsidP="00BB1959">
      <w:pPr>
        <w:pStyle w:val="Odlomak"/>
      </w:pPr>
    </w:p>
    <w:p w:rsidR="00094D39" w:rsidRDefault="00094D39" w:rsidP="00296C86">
      <w:pPr>
        <w:pStyle w:val="Odlomakzadnjaverzija"/>
      </w:pPr>
      <w:r w:rsidRPr="00094D39">
        <w:t>U izvje</w:t>
      </w:r>
      <w:r w:rsidR="00B375F9">
        <w:t>š</w:t>
      </w:r>
      <w:r w:rsidRPr="00094D39">
        <w:t xml:space="preserve">tajnom razdoblju </w:t>
      </w:r>
      <w:r w:rsidR="00140D2A">
        <w:t>o</w:t>
      </w:r>
      <w:r w:rsidRPr="00094D39">
        <w:t>p</w:t>
      </w:r>
      <w:r w:rsidR="00B375F9">
        <w:t>ć</w:t>
      </w:r>
      <w:r w:rsidRPr="00094D39">
        <w:t>inski na</w:t>
      </w:r>
      <w:r w:rsidR="00B375F9">
        <w:t>č</w:t>
      </w:r>
      <w:r w:rsidRPr="00094D39">
        <w:t>elnik Op</w:t>
      </w:r>
      <w:r w:rsidR="00B375F9">
        <w:t>ć</w:t>
      </w:r>
      <w:r w:rsidRPr="00094D39">
        <w:t xml:space="preserve">ine </w:t>
      </w:r>
      <w:r w:rsidR="0065408C">
        <w:t>Oriovac</w:t>
      </w:r>
      <w:r w:rsidRPr="00094D39">
        <w:t>, u okviru svog djelovanja,</w:t>
      </w:r>
      <w:r w:rsidR="00B375F9">
        <w:t xml:space="preserve"> </w:t>
      </w:r>
      <w:r w:rsidRPr="00094D39">
        <w:t>obavljao je iz</w:t>
      </w:r>
      <w:r w:rsidR="00B375F9">
        <w:t>v</w:t>
      </w:r>
      <w:r w:rsidRPr="00094D39">
        <w:t>r</w:t>
      </w:r>
      <w:r w:rsidR="00B375F9">
        <w:t>š</w:t>
      </w:r>
      <w:r w:rsidRPr="00094D39">
        <w:t>ne poslove iz samoupra</w:t>
      </w:r>
      <w:r w:rsidR="00B375F9">
        <w:t>v</w:t>
      </w:r>
      <w:r w:rsidRPr="00094D39">
        <w:t xml:space="preserve">nog djelovanja </w:t>
      </w:r>
      <w:r w:rsidR="00B375F9">
        <w:t>Opć</w:t>
      </w:r>
      <w:r w:rsidRPr="00094D39">
        <w:t>ine koji su mu povjereni zakonom,</w:t>
      </w:r>
      <w:r w:rsidR="00B375F9">
        <w:t xml:space="preserve"> </w:t>
      </w:r>
      <w:r w:rsidRPr="00094D39">
        <w:t>izvr</w:t>
      </w:r>
      <w:r w:rsidR="00B375F9">
        <w:t>š</w:t>
      </w:r>
      <w:r w:rsidRPr="00094D39">
        <w:t xml:space="preserve">avao </w:t>
      </w:r>
      <w:r w:rsidR="00140D2A">
        <w:t xml:space="preserve">je </w:t>
      </w:r>
      <w:r w:rsidRPr="00094D39">
        <w:t>i osiguravao izvr</w:t>
      </w:r>
      <w:r w:rsidR="00B375F9">
        <w:t>š</w:t>
      </w:r>
      <w:r w:rsidRPr="00094D39">
        <w:t>enje op</w:t>
      </w:r>
      <w:r w:rsidR="00B375F9">
        <w:t>ć</w:t>
      </w:r>
      <w:r w:rsidRPr="00094D39">
        <w:t>ih akata Op</w:t>
      </w:r>
      <w:r w:rsidR="00B375F9">
        <w:t>ć</w:t>
      </w:r>
      <w:r w:rsidRPr="00094D39">
        <w:t>inskog vije</w:t>
      </w:r>
      <w:r w:rsidR="00B375F9">
        <w:t>ć</w:t>
      </w:r>
      <w:r w:rsidRPr="00094D39">
        <w:t xml:space="preserve">a, </w:t>
      </w:r>
      <w:r w:rsidR="00B375F9">
        <w:t>u</w:t>
      </w:r>
      <w:r w:rsidRPr="00094D39">
        <w:t>smjeravao djelovanje</w:t>
      </w:r>
      <w:r w:rsidR="00B375F9">
        <w:t xml:space="preserve"> </w:t>
      </w:r>
      <w:r w:rsidRPr="00094D39">
        <w:t>Jedinstvenog upravnog odjela Op</w:t>
      </w:r>
      <w:r w:rsidR="00B375F9">
        <w:t>ć</w:t>
      </w:r>
      <w:r w:rsidRPr="00094D39">
        <w:t>ine u obavljanju poslova iz samoupravnog djelokruga</w:t>
      </w:r>
      <w:r w:rsidR="00B375F9">
        <w:t xml:space="preserve"> </w:t>
      </w:r>
      <w:r w:rsidRPr="00094D39">
        <w:t>Op</w:t>
      </w:r>
      <w:r w:rsidR="00B375F9">
        <w:t>ć</w:t>
      </w:r>
      <w:r w:rsidRPr="00094D39">
        <w:t>ine, nadzirao njihov rad, te obavljao i druge poslove u skladu sa zakonom, statutom Op</w:t>
      </w:r>
      <w:r w:rsidR="00B375F9">
        <w:t>ć</w:t>
      </w:r>
      <w:r w:rsidRPr="00094D39">
        <w:t>ine</w:t>
      </w:r>
      <w:r w:rsidR="00B375F9">
        <w:t xml:space="preserve"> </w:t>
      </w:r>
      <w:r w:rsidRPr="00094D39">
        <w:t>i aktima Op</w:t>
      </w:r>
      <w:r w:rsidR="00B375F9">
        <w:t>ć</w:t>
      </w:r>
      <w:r w:rsidRPr="00094D39">
        <w:t>inskog vije</w:t>
      </w:r>
      <w:r w:rsidR="00B375F9">
        <w:t>ć</w:t>
      </w:r>
      <w:r w:rsidRPr="00094D39">
        <w:t>a.</w:t>
      </w:r>
    </w:p>
    <w:p w:rsidR="00BB1959" w:rsidRPr="00094D39" w:rsidRDefault="00BB1959" w:rsidP="00296C86">
      <w:pPr>
        <w:pStyle w:val="Odlomakzadnjaverzija"/>
      </w:pPr>
    </w:p>
    <w:p w:rsidR="00BB1959" w:rsidRPr="0044661D" w:rsidRDefault="00BB1959" w:rsidP="00296C86">
      <w:pPr>
        <w:pStyle w:val="Odlomakzadnjaverzija"/>
        <w:rPr>
          <w:b/>
        </w:rPr>
      </w:pPr>
    </w:p>
    <w:p w:rsidR="00094D39" w:rsidRDefault="00094D39" w:rsidP="00296C86">
      <w:pPr>
        <w:pStyle w:val="Odlomakzadnjaverzija"/>
      </w:pPr>
      <w:r w:rsidRPr="00094D39">
        <w:t>Provedbenim programo</w:t>
      </w:r>
      <w:r w:rsidR="00F31174">
        <w:t xml:space="preserve">m </w:t>
      </w:r>
      <w:r w:rsidRPr="00094D39">
        <w:t>za</w:t>
      </w:r>
      <w:r w:rsidR="00F31174">
        <w:t xml:space="preserve"> </w:t>
      </w:r>
      <w:r w:rsidRPr="00094D39">
        <w:t>razdoblje 202</w:t>
      </w:r>
      <w:r w:rsidR="00140D2A">
        <w:t>1</w:t>
      </w:r>
      <w:r w:rsidRPr="00094D39">
        <w:t xml:space="preserve">. -2025. godine </w:t>
      </w:r>
      <w:r w:rsidR="0065408C">
        <w:t>Općina Oriovac</w:t>
      </w:r>
      <w:r w:rsidRPr="00094D39">
        <w:t xml:space="preserve"> nastavlja daljnje</w:t>
      </w:r>
      <w:r w:rsidR="00F31174">
        <w:t xml:space="preserve"> procese razvoja koji </w:t>
      </w:r>
      <w:r w:rsidR="00F31174" w:rsidRPr="00F31174">
        <w:t>su u najvećem dijelu usmjeren</w:t>
      </w:r>
      <w:r w:rsidR="00F31174">
        <w:t>i</w:t>
      </w:r>
      <w:r w:rsidR="00F31174" w:rsidRPr="00F31174">
        <w:t xml:space="preserve"> na ostvarenje ciljeva koji se odnose na podizanje razine komunalnih usluga i standarda, stvaranje preduvjeta za jačanje gospodarske aktivnosti, zaštitu okoliša i povećanje energetske učinkovitosti građevina, te zaustavljanje procesa depopulacije i poticanje procesa demografskog oživljavanja područja Općine.</w:t>
      </w:r>
    </w:p>
    <w:p w:rsidR="00316C35" w:rsidRPr="00094D39" w:rsidRDefault="00316C35" w:rsidP="00F31174">
      <w:pPr>
        <w:ind w:firstLine="708"/>
        <w:jc w:val="both"/>
        <w:rPr>
          <w:rFonts w:asciiTheme="majorHAnsi" w:hAnsiTheme="majorHAnsi" w:cstheme="majorHAnsi"/>
        </w:rPr>
      </w:pPr>
    </w:p>
    <w:p w:rsidR="00890EDE" w:rsidRDefault="00890EDE" w:rsidP="004E5D65">
      <w:pPr>
        <w:rPr>
          <w:rFonts w:asciiTheme="majorHAnsi" w:hAnsiTheme="majorHAnsi" w:cstheme="majorHAnsi"/>
        </w:rPr>
      </w:pPr>
    </w:p>
    <w:p w:rsidR="00F6466D" w:rsidRDefault="00F6466D" w:rsidP="004E5D65">
      <w:pPr>
        <w:rPr>
          <w:rFonts w:asciiTheme="majorHAnsi" w:hAnsiTheme="majorHAnsi" w:cstheme="majorHAnsi"/>
        </w:rPr>
      </w:pPr>
    </w:p>
    <w:p w:rsidR="00133935" w:rsidRDefault="00133935" w:rsidP="004E5D65">
      <w:pPr>
        <w:rPr>
          <w:rFonts w:asciiTheme="majorHAnsi" w:hAnsiTheme="majorHAnsi" w:cstheme="majorHAnsi"/>
        </w:rPr>
      </w:pPr>
    </w:p>
    <w:p w:rsidR="00F6466D" w:rsidRDefault="00F6466D" w:rsidP="004E5D65">
      <w:pPr>
        <w:rPr>
          <w:rFonts w:asciiTheme="majorHAnsi" w:hAnsiTheme="majorHAnsi" w:cstheme="majorHAnsi"/>
        </w:rPr>
      </w:pPr>
    </w:p>
    <w:p w:rsidR="00F6466D" w:rsidRDefault="00F6466D" w:rsidP="004E5D65">
      <w:pPr>
        <w:rPr>
          <w:rFonts w:asciiTheme="majorHAnsi" w:hAnsiTheme="majorHAnsi" w:cstheme="majorHAnsi"/>
        </w:rPr>
      </w:pPr>
    </w:p>
    <w:p w:rsidR="00F6466D" w:rsidRDefault="00F6466D" w:rsidP="004E5D65">
      <w:pPr>
        <w:rPr>
          <w:rFonts w:asciiTheme="majorHAnsi" w:hAnsiTheme="majorHAnsi" w:cstheme="majorHAnsi"/>
        </w:rPr>
      </w:pPr>
    </w:p>
    <w:p w:rsidR="00F6466D" w:rsidRDefault="00F6466D" w:rsidP="004E5D65">
      <w:pPr>
        <w:rPr>
          <w:rFonts w:asciiTheme="majorHAnsi" w:hAnsiTheme="majorHAnsi" w:cstheme="majorHAnsi"/>
        </w:rPr>
      </w:pPr>
    </w:p>
    <w:p w:rsidR="00F6466D" w:rsidRDefault="00F6466D" w:rsidP="004E5D65">
      <w:pPr>
        <w:rPr>
          <w:rFonts w:asciiTheme="majorHAnsi" w:hAnsiTheme="majorHAnsi" w:cstheme="majorHAnsi"/>
        </w:rPr>
      </w:pPr>
    </w:p>
    <w:p w:rsidR="00890EDE" w:rsidRDefault="00890EDE" w:rsidP="004E5D65">
      <w:pPr>
        <w:rPr>
          <w:rFonts w:asciiTheme="majorHAnsi" w:hAnsiTheme="majorHAnsi" w:cstheme="majorHAnsi"/>
        </w:rPr>
      </w:pPr>
    </w:p>
    <w:p w:rsidR="008B235B" w:rsidRPr="00292D01" w:rsidRDefault="00316C35" w:rsidP="00296C86">
      <w:pPr>
        <w:pStyle w:val="Podnaslovivelikaslova"/>
      </w:pPr>
      <w:r w:rsidRPr="00292D01">
        <w:lastRenderedPageBreak/>
        <w:t>IZVJEŠĆE O NAPRETKU U PROVEDBI MJERA</w:t>
      </w:r>
    </w:p>
    <w:p w:rsidR="00316C35" w:rsidRPr="008B235B" w:rsidRDefault="00316C35" w:rsidP="004E5D65">
      <w:pPr>
        <w:rPr>
          <w:rFonts w:asciiTheme="majorHAnsi" w:hAnsiTheme="majorHAnsi" w:cstheme="majorHAnsi"/>
          <w:b/>
          <w:bCs/>
        </w:rPr>
      </w:pPr>
    </w:p>
    <w:p w:rsidR="00316C35" w:rsidRPr="00D85CBD" w:rsidRDefault="00316C35" w:rsidP="00296C86">
      <w:pPr>
        <w:pStyle w:val="Odlomakzadnjaverzija"/>
        <w:rPr>
          <w:rFonts w:ascii="Times New Roman" w:hAnsi="Times New Roman" w:cs="Times New Roman"/>
        </w:rPr>
      </w:pPr>
      <w:r w:rsidRPr="00D85CBD">
        <w:rPr>
          <w:rFonts w:ascii="Times New Roman" w:hAnsi="Times New Roman" w:cs="Times New Roman"/>
        </w:rPr>
        <w:t>U Provedbe</w:t>
      </w:r>
      <w:r w:rsidR="00355890" w:rsidRPr="00D85CBD">
        <w:rPr>
          <w:rFonts w:ascii="Times New Roman" w:hAnsi="Times New Roman" w:cs="Times New Roman"/>
        </w:rPr>
        <w:t xml:space="preserve">nom programu je predviđeno </w:t>
      </w:r>
      <w:r w:rsidR="0035334E">
        <w:rPr>
          <w:rFonts w:ascii="Times New Roman" w:hAnsi="Times New Roman" w:cs="Times New Roman"/>
        </w:rPr>
        <w:t>sedamnaest</w:t>
      </w:r>
      <w:r w:rsidRPr="00D85CBD">
        <w:rPr>
          <w:rFonts w:ascii="Times New Roman" w:hAnsi="Times New Roman" w:cs="Times New Roman"/>
        </w:rPr>
        <w:t xml:space="preserve"> </w:t>
      </w:r>
      <w:r w:rsidR="00D568B4" w:rsidRPr="00D85CBD">
        <w:rPr>
          <w:rFonts w:ascii="Times New Roman" w:hAnsi="Times New Roman" w:cs="Times New Roman"/>
        </w:rPr>
        <w:t xml:space="preserve">razvojnih </w:t>
      </w:r>
      <w:r w:rsidRPr="00D85CBD">
        <w:rPr>
          <w:rFonts w:ascii="Times New Roman" w:hAnsi="Times New Roman" w:cs="Times New Roman"/>
        </w:rPr>
        <w:t>mjera</w:t>
      </w:r>
      <w:r w:rsidR="00D568B4" w:rsidRPr="00D85CBD">
        <w:rPr>
          <w:rFonts w:ascii="Times New Roman" w:hAnsi="Times New Roman" w:cs="Times New Roman"/>
        </w:rPr>
        <w:t xml:space="preserve"> od čega je u</w:t>
      </w:r>
      <w:r w:rsidRPr="00D85CBD">
        <w:rPr>
          <w:rFonts w:ascii="Times New Roman" w:hAnsi="Times New Roman" w:cs="Times New Roman"/>
        </w:rPr>
        <w:t xml:space="preserve"> izvještajnom</w:t>
      </w:r>
      <w:r w:rsidR="00D568B4" w:rsidRPr="00D85CBD">
        <w:rPr>
          <w:rFonts w:ascii="Times New Roman" w:hAnsi="Times New Roman" w:cs="Times New Roman"/>
        </w:rPr>
        <w:t xml:space="preserve"> </w:t>
      </w:r>
      <w:r w:rsidRPr="00D85CBD">
        <w:rPr>
          <w:rFonts w:ascii="Times New Roman" w:hAnsi="Times New Roman" w:cs="Times New Roman"/>
        </w:rPr>
        <w:t>razdoblju</w:t>
      </w:r>
      <w:r w:rsidR="00A93A1B" w:rsidRPr="00D85CBD">
        <w:rPr>
          <w:rFonts w:ascii="Times New Roman" w:hAnsi="Times New Roman" w:cs="Times New Roman"/>
        </w:rPr>
        <w:t xml:space="preserve"> </w:t>
      </w:r>
      <w:r w:rsidRPr="00D85CBD">
        <w:rPr>
          <w:rFonts w:ascii="Times New Roman" w:hAnsi="Times New Roman" w:cs="Times New Roman"/>
        </w:rPr>
        <w:t xml:space="preserve"> </w:t>
      </w:r>
      <w:r w:rsidR="00D157C7">
        <w:rPr>
          <w:rFonts w:ascii="Times New Roman" w:hAnsi="Times New Roman" w:cs="Times New Roman"/>
        </w:rPr>
        <w:t xml:space="preserve">do kraja </w:t>
      </w:r>
      <w:r w:rsidRPr="00D85CBD">
        <w:rPr>
          <w:rFonts w:ascii="Times New Roman" w:hAnsi="Times New Roman" w:cs="Times New Roman"/>
        </w:rPr>
        <w:t>proveden</w:t>
      </w:r>
      <w:r w:rsidR="00A93A1B" w:rsidRPr="00D85CBD">
        <w:rPr>
          <w:rFonts w:ascii="Times New Roman" w:hAnsi="Times New Roman" w:cs="Times New Roman"/>
        </w:rPr>
        <w:t xml:space="preserve">o nekoliko mjera dok </w:t>
      </w:r>
      <w:r w:rsidRPr="00D85CBD">
        <w:rPr>
          <w:rFonts w:ascii="Times New Roman" w:hAnsi="Times New Roman" w:cs="Times New Roman"/>
        </w:rPr>
        <w:t xml:space="preserve"> je provođenje ostali</w:t>
      </w:r>
      <w:r w:rsidR="00A93A1B" w:rsidRPr="00D85CBD">
        <w:rPr>
          <w:rFonts w:ascii="Times New Roman" w:hAnsi="Times New Roman" w:cs="Times New Roman"/>
        </w:rPr>
        <w:t>h mjera</w:t>
      </w:r>
      <w:r w:rsidRPr="00D85CBD">
        <w:rPr>
          <w:rFonts w:ascii="Times New Roman" w:hAnsi="Times New Roman" w:cs="Times New Roman"/>
        </w:rPr>
        <w:t xml:space="preserve"> još </w:t>
      </w:r>
      <w:r w:rsidR="004B03A5">
        <w:rPr>
          <w:rFonts w:ascii="Times New Roman" w:hAnsi="Times New Roman" w:cs="Times New Roman"/>
        </w:rPr>
        <w:t>u tijeku.</w:t>
      </w:r>
    </w:p>
    <w:p w:rsidR="00316C35" w:rsidRPr="00CB52DC" w:rsidRDefault="00316C35" w:rsidP="00316C35"/>
    <w:p w:rsidR="00E4307D" w:rsidRPr="00CB52DC" w:rsidRDefault="007B718D" w:rsidP="00296C86">
      <w:pPr>
        <w:pStyle w:val="Podnaslovimalaslova"/>
      </w:pPr>
      <w:r w:rsidRPr="00CB52DC">
        <w:t xml:space="preserve">Mjera 1. </w:t>
      </w:r>
      <w:r w:rsidR="00A773AC" w:rsidRPr="00CB52DC">
        <w:t xml:space="preserve"> Aktivnosti vezane za redovnu djelatnost izvršne i predstavničke vlasti</w:t>
      </w:r>
    </w:p>
    <w:p w:rsidR="00D568B4" w:rsidRDefault="00D568B4" w:rsidP="00D568B4">
      <w:pPr>
        <w:pStyle w:val="Odlomakpopisa"/>
        <w:ind w:left="1080"/>
        <w:rPr>
          <w:rFonts w:asciiTheme="majorHAnsi" w:hAnsiTheme="majorHAnsi" w:cstheme="majorHAnsi"/>
        </w:rPr>
      </w:pPr>
    </w:p>
    <w:p w:rsidR="004063E5" w:rsidRPr="00D85CBD" w:rsidRDefault="00EA25EF" w:rsidP="00E114FE">
      <w:pPr>
        <w:pStyle w:val="Odlomakzadnjaverzija"/>
        <w:jc w:val="left"/>
        <w:rPr>
          <w:rFonts w:ascii="Times New Roman" w:hAnsi="Times New Roman" w:cs="Times New Roman"/>
        </w:rPr>
      </w:pPr>
      <w:r w:rsidRPr="00D85CBD">
        <w:rPr>
          <w:rFonts w:ascii="Times New Roman" w:hAnsi="Times New Roman" w:cs="Times New Roman"/>
        </w:rPr>
        <w:t>Ključne aktivnosti ostvarenja mjere</w:t>
      </w:r>
      <w:r w:rsidR="00D568B4" w:rsidRPr="00D85CBD">
        <w:rPr>
          <w:rFonts w:ascii="Times New Roman" w:hAnsi="Times New Roman" w:cs="Times New Roman"/>
        </w:rPr>
        <w:t xml:space="preserve">: </w:t>
      </w:r>
    </w:p>
    <w:p w:rsidR="00A773AC" w:rsidRPr="00D85CBD" w:rsidRDefault="007A46FD" w:rsidP="007A46FD">
      <w:pPr>
        <w:pStyle w:val="Odlomakpopisa"/>
        <w:spacing w:after="160" w:line="259" w:lineRule="auto"/>
        <w:ind w:left="-426" w:right="-45"/>
        <w:contextualSpacing/>
      </w:pPr>
      <w:r>
        <w:t xml:space="preserve"> </w:t>
      </w:r>
      <w:r w:rsidR="00A773AC" w:rsidRPr="00D85CBD">
        <w:t>-  naknade članovima predstavničkih tijela,</w:t>
      </w:r>
    </w:p>
    <w:p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>-  financiranje političkih stranaka,</w:t>
      </w:r>
    </w:p>
    <w:p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>-  kratkoročni kredit za financiranje infrastrukturnih projekata Općine,</w:t>
      </w:r>
    </w:p>
    <w:p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 xml:space="preserve">-  Dom </w:t>
      </w:r>
      <w:proofErr w:type="spellStart"/>
      <w:r w:rsidRPr="00D85CBD">
        <w:t>Bečic</w:t>
      </w:r>
      <w:proofErr w:type="spellEnd"/>
      <w:r w:rsidRPr="00D85CBD">
        <w:t xml:space="preserve"> </w:t>
      </w:r>
      <w:r w:rsidR="00071ED2">
        <w:t>–</w:t>
      </w:r>
      <w:r w:rsidRPr="00D85CBD">
        <w:t xml:space="preserve"> </w:t>
      </w:r>
      <w:r w:rsidR="00071ED2">
        <w:t>dodatna ulaganja</w:t>
      </w:r>
      <w:r w:rsidRPr="00D85CBD">
        <w:t>,</w:t>
      </w:r>
    </w:p>
    <w:p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 xml:space="preserve">-  </w:t>
      </w:r>
      <w:r w:rsidR="00071ED2">
        <w:t>povrat poreza</w:t>
      </w:r>
      <w:r w:rsidRPr="00D85CBD">
        <w:t>,</w:t>
      </w:r>
    </w:p>
    <w:p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>-  okvirni kredit,</w:t>
      </w:r>
    </w:p>
    <w:p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>-  sufinanciranje udruga,</w:t>
      </w:r>
    </w:p>
    <w:p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 xml:space="preserve">-  </w:t>
      </w:r>
      <w:r w:rsidR="00071ED2">
        <w:t>kratkoročna pozajmica</w:t>
      </w:r>
      <w:r w:rsidRPr="00D85CBD">
        <w:t>,</w:t>
      </w:r>
    </w:p>
    <w:p w:rsidR="00A773AC" w:rsidRPr="00D85CBD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>-  prigodne proslave Općine</w:t>
      </w:r>
      <w:r w:rsidR="00071ED2">
        <w:t>,</w:t>
      </w:r>
    </w:p>
    <w:p w:rsidR="00071ED2" w:rsidRDefault="00A773AC" w:rsidP="007A46FD">
      <w:pPr>
        <w:pStyle w:val="Odlomakpopisa"/>
        <w:spacing w:after="160" w:line="259" w:lineRule="auto"/>
        <w:ind w:left="-426" w:right="-45"/>
        <w:contextualSpacing/>
      </w:pPr>
      <w:r w:rsidRPr="00D85CBD">
        <w:t xml:space="preserve">-  otplata </w:t>
      </w:r>
      <w:proofErr w:type="spellStart"/>
      <w:r w:rsidRPr="00D85CBD">
        <w:t>faktoring</w:t>
      </w:r>
      <w:proofErr w:type="spellEnd"/>
      <w:r w:rsidRPr="00D85CBD">
        <w:t xml:space="preserve"> </w:t>
      </w:r>
      <w:r w:rsidR="00071ED2">
        <w:t>,</w:t>
      </w:r>
    </w:p>
    <w:p w:rsidR="00071ED2" w:rsidRDefault="00071ED2" w:rsidP="007A46FD">
      <w:pPr>
        <w:pStyle w:val="Odlomakpopisa"/>
        <w:spacing w:after="160" w:line="259" w:lineRule="auto"/>
        <w:ind w:left="-426" w:right="-45"/>
        <w:contextualSpacing/>
      </w:pPr>
      <w:r>
        <w:t>- pomoć za f</w:t>
      </w:r>
      <w:r w:rsidR="005E1B8B">
        <w:t xml:space="preserve">iskalnu </w:t>
      </w:r>
      <w:r>
        <w:t xml:space="preserve">održivost </w:t>
      </w:r>
    </w:p>
    <w:p w:rsidR="00071ED2" w:rsidRPr="00D85CBD" w:rsidRDefault="00071ED2" w:rsidP="00A773AC">
      <w:pPr>
        <w:pStyle w:val="Odlomakpopisa"/>
        <w:numPr>
          <w:ilvl w:val="0"/>
          <w:numId w:val="7"/>
        </w:numPr>
        <w:spacing w:after="160" w:line="259" w:lineRule="auto"/>
        <w:ind w:right="-45"/>
        <w:contextualSpacing/>
      </w:pPr>
    </w:p>
    <w:p w:rsidR="0034048B" w:rsidRDefault="0034048B" w:rsidP="00B473E5">
      <w:pPr>
        <w:pStyle w:val="Odlomakpopisa"/>
        <w:numPr>
          <w:ilvl w:val="0"/>
          <w:numId w:val="7"/>
        </w:numPr>
        <w:spacing w:after="160" w:line="259" w:lineRule="auto"/>
        <w:ind w:right="-45"/>
        <w:contextualSpacing/>
        <w:jc w:val="both"/>
        <w:rPr>
          <w:b/>
        </w:rPr>
      </w:pPr>
      <w:r w:rsidRPr="00D85CBD">
        <w:t xml:space="preserve">   </w:t>
      </w:r>
      <w:r w:rsidRPr="00071ED2">
        <w:rPr>
          <w:b/>
        </w:rPr>
        <w:t xml:space="preserve">        </w:t>
      </w:r>
      <w:r w:rsidR="00A773AC" w:rsidRPr="00071ED2">
        <w:rPr>
          <w:b/>
        </w:rPr>
        <w:t xml:space="preserve">Planirani iznos: </w:t>
      </w:r>
      <w:r w:rsidR="00133DF5">
        <w:rPr>
          <w:b/>
        </w:rPr>
        <w:t>1.078.215,56</w:t>
      </w:r>
      <w:r w:rsidR="00370CD9" w:rsidRPr="00071ED2">
        <w:rPr>
          <w:b/>
        </w:rPr>
        <w:t xml:space="preserve"> </w:t>
      </w:r>
      <w:proofErr w:type="spellStart"/>
      <w:r w:rsidR="00370CD9" w:rsidRPr="00071ED2">
        <w:rPr>
          <w:b/>
        </w:rPr>
        <w:t>Eur</w:t>
      </w:r>
      <w:proofErr w:type="spellEnd"/>
      <w:r w:rsidR="00370CD9" w:rsidRPr="00071ED2">
        <w:rPr>
          <w:b/>
        </w:rPr>
        <w:t>-a</w:t>
      </w:r>
      <w:r w:rsidR="00FB5672">
        <w:rPr>
          <w:b/>
        </w:rPr>
        <w:t>.</w:t>
      </w:r>
    </w:p>
    <w:p w:rsidR="00FB5672" w:rsidRPr="00F6466D" w:rsidRDefault="00FB5672" w:rsidP="00FB5672">
      <w:pPr>
        <w:pStyle w:val="Odlomakpopisa"/>
        <w:numPr>
          <w:ilvl w:val="0"/>
          <w:numId w:val="7"/>
        </w:numPr>
        <w:spacing w:before="240"/>
        <w:jc w:val="both"/>
      </w:pPr>
      <w:r w:rsidRPr="00F6466D">
        <w:t>Ključne aktivnosti ostvarenja mjere: aktivnosti vezane za redovnu djelatnost izvršnog tijela,</w:t>
      </w:r>
      <w:r w:rsidR="006651CF">
        <w:t xml:space="preserve"> </w:t>
      </w:r>
      <w:r w:rsidRPr="00F6466D">
        <w:t>predstavničkih tijela i upravnih tijela samoupravne jedinice, jačanje kompetencija i unaprjeđenje sustava lokalne uprave</w:t>
      </w:r>
    </w:p>
    <w:p w:rsidR="007E5118" w:rsidRPr="009817C5" w:rsidRDefault="007E5118" w:rsidP="00B473E5">
      <w:pPr>
        <w:pStyle w:val="Odlomakpopisa"/>
        <w:numPr>
          <w:ilvl w:val="0"/>
          <w:numId w:val="7"/>
        </w:numPr>
        <w:spacing w:after="160" w:line="259" w:lineRule="auto"/>
        <w:ind w:right="-45"/>
        <w:contextualSpacing/>
        <w:jc w:val="both"/>
      </w:pPr>
      <w:r w:rsidRPr="009817C5">
        <w:t xml:space="preserve">U ovom izvještajnom razdoblju </w:t>
      </w:r>
      <w:r w:rsidR="00545841">
        <w:t>ostvarene su sve mjere osim planiranog dugoročnog kredita u iznosu od 600.000,00 eura koji nije realiziran  .</w:t>
      </w:r>
    </w:p>
    <w:p w:rsidR="008C168E" w:rsidRPr="00D85CBD" w:rsidRDefault="008C168E" w:rsidP="0034048B">
      <w:pPr>
        <w:pStyle w:val="Odlomakpopisa"/>
        <w:numPr>
          <w:ilvl w:val="0"/>
          <w:numId w:val="7"/>
        </w:numPr>
        <w:ind w:right="-45"/>
        <w:jc w:val="both"/>
        <w:rPr>
          <w:b/>
        </w:rPr>
      </w:pPr>
      <w:r w:rsidRPr="00D85CBD">
        <w:rPr>
          <w:b/>
        </w:rPr>
        <w:t>Ukupan iznos utrošenih proračunskih sredstava</w:t>
      </w:r>
      <w:r w:rsidR="004063E5" w:rsidRPr="00D85CBD">
        <w:rPr>
          <w:b/>
        </w:rPr>
        <w:t xml:space="preserve"> u ovom izvještajnom razdoblju </w:t>
      </w:r>
      <w:r w:rsidRPr="00D85CBD">
        <w:rPr>
          <w:b/>
        </w:rPr>
        <w:t>za ovu mjeru iznos</w:t>
      </w:r>
      <w:r w:rsidR="00A773AC" w:rsidRPr="00D85CBD">
        <w:rPr>
          <w:b/>
        </w:rPr>
        <w:t xml:space="preserve">i </w:t>
      </w:r>
      <w:r w:rsidR="004063E5" w:rsidRPr="00D85CBD">
        <w:rPr>
          <w:b/>
        </w:rPr>
        <w:t xml:space="preserve"> </w:t>
      </w:r>
      <w:r w:rsidR="00133DF5">
        <w:rPr>
          <w:b/>
        </w:rPr>
        <w:t>515.750,82</w:t>
      </w:r>
      <w:r w:rsidR="00370CD9">
        <w:rPr>
          <w:b/>
        </w:rPr>
        <w:t xml:space="preserve"> </w:t>
      </w:r>
      <w:proofErr w:type="spellStart"/>
      <w:r w:rsidR="00370CD9">
        <w:rPr>
          <w:b/>
        </w:rPr>
        <w:t>Eur</w:t>
      </w:r>
      <w:proofErr w:type="spellEnd"/>
      <w:r w:rsidR="00370CD9">
        <w:rPr>
          <w:b/>
        </w:rPr>
        <w:t>-a</w:t>
      </w:r>
      <w:r w:rsidR="00071ED2">
        <w:rPr>
          <w:b/>
        </w:rPr>
        <w:t>.</w:t>
      </w:r>
    </w:p>
    <w:p w:rsidR="004063E5" w:rsidRDefault="004063E5" w:rsidP="004063E5">
      <w:pPr>
        <w:jc w:val="both"/>
        <w:rPr>
          <w:rFonts w:asciiTheme="majorHAnsi" w:hAnsiTheme="majorHAnsi" w:cstheme="majorHAnsi"/>
        </w:rPr>
      </w:pPr>
    </w:p>
    <w:p w:rsidR="004063E5" w:rsidRPr="00CB52DC" w:rsidRDefault="007B718D" w:rsidP="00296C86">
      <w:pPr>
        <w:pStyle w:val="Podnaslovimalaslova"/>
      </w:pPr>
      <w:r w:rsidRPr="00CB52DC">
        <w:t xml:space="preserve">Mjera 2. </w:t>
      </w:r>
      <w:r w:rsidR="00A123B2" w:rsidRPr="00CB52DC">
        <w:t xml:space="preserve"> Aktivnosti vezani za rad upravnih tijela i administracije</w:t>
      </w:r>
    </w:p>
    <w:p w:rsidR="007B718D" w:rsidRPr="00CB52DC" w:rsidRDefault="007B718D" w:rsidP="007B718D">
      <w:pPr>
        <w:jc w:val="both"/>
        <w:rPr>
          <w:rFonts w:asciiTheme="majorHAnsi" w:hAnsiTheme="majorHAnsi" w:cstheme="majorHAnsi"/>
          <w:b/>
          <w:bCs/>
        </w:rPr>
      </w:pPr>
    </w:p>
    <w:p w:rsidR="007B718D" w:rsidRPr="00CB52DC" w:rsidRDefault="007B718D" w:rsidP="0034048B">
      <w:pPr>
        <w:pStyle w:val="Odlomakzadnjaverzija"/>
        <w:ind w:firstLine="0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Ključn</w:t>
      </w:r>
      <w:r w:rsidR="00D5397C" w:rsidRPr="00CB52DC">
        <w:rPr>
          <w:rFonts w:ascii="Times New Roman" w:hAnsi="Times New Roman" w:cs="Times New Roman"/>
        </w:rPr>
        <w:t>e</w:t>
      </w:r>
      <w:r w:rsidRPr="00CB52DC">
        <w:rPr>
          <w:rFonts w:ascii="Times New Roman" w:hAnsi="Times New Roman" w:cs="Times New Roman"/>
        </w:rPr>
        <w:t xml:space="preserve"> </w:t>
      </w:r>
      <w:r w:rsidR="00A747E7" w:rsidRPr="00CB52DC">
        <w:rPr>
          <w:rFonts w:ascii="Times New Roman" w:hAnsi="Times New Roman" w:cs="Times New Roman"/>
        </w:rPr>
        <w:t>aktivnost</w:t>
      </w:r>
      <w:r w:rsidR="00D5397C" w:rsidRPr="00CB52DC">
        <w:rPr>
          <w:rFonts w:ascii="Times New Roman" w:hAnsi="Times New Roman" w:cs="Times New Roman"/>
        </w:rPr>
        <w:t>i</w:t>
      </w:r>
      <w:r w:rsidRPr="00CB52DC">
        <w:rPr>
          <w:rFonts w:ascii="Times New Roman" w:hAnsi="Times New Roman" w:cs="Times New Roman"/>
        </w:rPr>
        <w:t xml:space="preserve"> ostvarenja mjere:</w:t>
      </w:r>
    </w:p>
    <w:p w:rsidR="00A123B2" w:rsidRPr="008D53D6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A123B2" w:rsidRPr="008D53D6">
        <w:t>stručno i administrativno osoblje,</w:t>
      </w:r>
    </w:p>
    <w:p w:rsidR="00A123B2" w:rsidRPr="008D53D6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A123B2" w:rsidRPr="008D53D6">
        <w:t>opći poslovi općinske uprave,</w:t>
      </w:r>
    </w:p>
    <w:p w:rsidR="00A123B2" w:rsidRPr="008D53D6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A123B2" w:rsidRPr="008D53D6">
        <w:t>promidžba i informiranje,</w:t>
      </w:r>
    </w:p>
    <w:p w:rsidR="00A123B2" w:rsidRPr="008D53D6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A123B2" w:rsidRPr="008D53D6">
        <w:t>izrada projektne dokumentacije za razvojne projekte Općine,</w:t>
      </w:r>
    </w:p>
    <w:p w:rsidR="00A123B2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A123B2" w:rsidRPr="008D53D6">
        <w:t>ad</w:t>
      </w:r>
      <w:r w:rsidR="00071ED2">
        <w:t>ministrativno i stručno osoblje,</w:t>
      </w:r>
    </w:p>
    <w:p w:rsidR="00071ED2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071ED2">
        <w:t>sudske i administrativne pristojbe,</w:t>
      </w:r>
    </w:p>
    <w:p w:rsidR="00071ED2" w:rsidRDefault="007A46FD" w:rsidP="007A46FD">
      <w:pPr>
        <w:pStyle w:val="Odlomakpopisa"/>
        <w:spacing w:after="160" w:line="259" w:lineRule="auto"/>
        <w:ind w:left="-426" w:right="-45"/>
        <w:contextualSpacing/>
        <w:jc w:val="both"/>
      </w:pPr>
      <w:r>
        <w:t xml:space="preserve">- </w:t>
      </w:r>
      <w:r w:rsidR="00071ED2">
        <w:t>Razvojna agencija ORA</w:t>
      </w:r>
    </w:p>
    <w:p w:rsidR="00071ED2" w:rsidRPr="008D53D6" w:rsidRDefault="00071ED2" w:rsidP="009817C5">
      <w:pPr>
        <w:pStyle w:val="Odlomakpopisa"/>
        <w:spacing w:after="160" w:line="259" w:lineRule="auto"/>
        <w:ind w:left="-981" w:right="-45"/>
        <w:contextualSpacing/>
        <w:jc w:val="both"/>
      </w:pPr>
    </w:p>
    <w:p w:rsidR="00A123B2" w:rsidRPr="008D53D6" w:rsidRDefault="00A123B2" w:rsidP="00A123B2">
      <w:pPr>
        <w:spacing w:after="160" w:line="259" w:lineRule="auto"/>
        <w:ind w:right="-45"/>
        <w:contextualSpacing/>
        <w:jc w:val="both"/>
        <w:rPr>
          <w:b/>
        </w:rPr>
      </w:pPr>
      <w:r w:rsidRPr="008D53D6">
        <w:rPr>
          <w:b/>
        </w:rPr>
        <w:t xml:space="preserve">Planirani iznos: </w:t>
      </w:r>
      <w:r w:rsidR="00133DF5">
        <w:rPr>
          <w:b/>
        </w:rPr>
        <w:t>605.025,43</w:t>
      </w:r>
      <w:r w:rsidR="00142AC9">
        <w:rPr>
          <w:b/>
        </w:rPr>
        <w:t>Eur-a.</w:t>
      </w:r>
    </w:p>
    <w:p w:rsidR="00F567AE" w:rsidRPr="009817C5" w:rsidRDefault="00E114FE" w:rsidP="00E114FE">
      <w:pPr>
        <w:jc w:val="both"/>
      </w:pPr>
      <w:r w:rsidRPr="009817C5">
        <w:t xml:space="preserve">U ovom izvještajnom razdoblju </w:t>
      </w:r>
      <w:r w:rsidR="00355890" w:rsidRPr="009817C5">
        <w:t>sve su mjere provedene.</w:t>
      </w:r>
    </w:p>
    <w:p w:rsidR="00F567AE" w:rsidRPr="008D53D6" w:rsidRDefault="00F567AE" w:rsidP="0034048B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>Ukupan iznos utrošenih proračunskih sredstava u ovom izvještajnom razd</w:t>
      </w:r>
      <w:r w:rsidR="00A123B2" w:rsidRPr="008D53D6">
        <w:rPr>
          <w:rFonts w:ascii="Times New Roman" w:hAnsi="Times New Roman" w:cs="Times New Roman"/>
          <w:b/>
        </w:rPr>
        <w:t xml:space="preserve">oblju za ovu mjeru iznosi </w:t>
      </w:r>
      <w:r w:rsidR="00133DF5">
        <w:rPr>
          <w:rFonts w:ascii="Times New Roman" w:hAnsi="Times New Roman" w:cs="Times New Roman"/>
          <w:b/>
        </w:rPr>
        <w:t>615.594,46</w:t>
      </w:r>
      <w:r w:rsidR="00142AC9">
        <w:rPr>
          <w:rFonts w:ascii="Times New Roman" w:hAnsi="Times New Roman" w:cs="Times New Roman"/>
          <w:b/>
        </w:rPr>
        <w:t xml:space="preserve"> </w:t>
      </w:r>
      <w:proofErr w:type="spellStart"/>
      <w:r w:rsidR="00142AC9">
        <w:rPr>
          <w:rFonts w:ascii="Times New Roman" w:hAnsi="Times New Roman" w:cs="Times New Roman"/>
          <w:b/>
        </w:rPr>
        <w:t>Eur</w:t>
      </w:r>
      <w:proofErr w:type="spellEnd"/>
      <w:r w:rsidR="00142AC9">
        <w:rPr>
          <w:rFonts w:ascii="Times New Roman" w:hAnsi="Times New Roman" w:cs="Times New Roman"/>
          <w:b/>
        </w:rPr>
        <w:t>-a</w:t>
      </w:r>
    </w:p>
    <w:p w:rsidR="00F567AE" w:rsidRPr="008D53D6" w:rsidRDefault="00F567AE" w:rsidP="007B718D">
      <w:pPr>
        <w:ind w:firstLine="708"/>
        <w:jc w:val="both"/>
        <w:rPr>
          <w:b/>
        </w:rPr>
      </w:pPr>
    </w:p>
    <w:p w:rsidR="0034048B" w:rsidRDefault="0034048B" w:rsidP="00296C86">
      <w:pPr>
        <w:pStyle w:val="Podnaslovimalaslova"/>
      </w:pPr>
    </w:p>
    <w:p w:rsidR="00F567AE" w:rsidRPr="00CB52DC" w:rsidRDefault="00A123B2" w:rsidP="00296C86">
      <w:pPr>
        <w:pStyle w:val="Podnaslovimalaslova"/>
      </w:pPr>
      <w:r w:rsidRPr="00CB52DC">
        <w:lastRenderedPageBreak/>
        <w:t>Mjera 3. Razvoj i pružanje potpora poduzetničkim institucijama i pružanja mjera potpora malim i srednjim poduzetnicim</w:t>
      </w:r>
      <w:r w:rsidR="0034048B" w:rsidRPr="00CB52DC">
        <w:t>a</w:t>
      </w:r>
    </w:p>
    <w:p w:rsidR="00A747E7" w:rsidRPr="00CB52DC" w:rsidRDefault="00A747E7" w:rsidP="007B718D">
      <w:pPr>
        <w:ind w:firstLine="708"/>
        <w:jc w:val="both"/>
        <w:rPr>
          <w:rFonts w:asciiTheme="majorHAnsi" w:hAnsiTheme="majorHAnsi" w:cstheme="majorHAnsi"/>
          <w:b/>
          <w:bCs/>
        </w:rPr>
      </w:pPr>
    </w:p>
    <w:p w:rsidR="00A747E7" w:rsidRPr="008D53D6" w:rsidRDefault="00A747E7" w:rsidP="0034048B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</w:t>
      </w:r>
      <w:r w:rsidR="00EA25EF" w:rsidRPr="008D53D6">
        <w:rPr>
          <w:rFonts w:ascii="Times New Roman" w:hAnsi="Times New Roman" w:cs="Times New Roman"/>
        </w:rPr>
        <w:t>a</w:t>
      </w:r>
      <w:r w:rsidRPr="008D53D6">
        <w:rPr>
          <w:rFonts w:ascii="Times New Roman" w:hAnsi="Times New Roman" w:cs="Times New Roman"/>
        </w:rPr>
        <w:t>renja mjere:</w:t>
      </w:r>
    </w:p>
    <w:p w:rsidR="00A123B2" w:rsidRPr="008D53D6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</w:pPr>
      <w:r>
        <w:t xml:space="preserve">- </w:t>
      </w:r>
      <w:r w:rsidR="00A123B2" w:rsidRPr="008D53D6">
        <w:t>poticanje razvoja malog gospodarstva,</w:t>
      </w:r>
    </w:p>
    <w:p w:rsidR="00A123B2" w:rsidRPr="008D53D6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</w:pPr>
      <w:r>
        <w:t xml:space="preserve">- </w:t>
      </w:r>
      <w:r w:rsidR="00A123B2" w:rsidRPr="008D53D6">
        <w:t xml:space="preserve">potpora za poticanje zapošljavanja, </w:t>
      </w:r>
    </w:p>
    <w:p w:rsidR="00A123B2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</w:pPr>
      <w:r>
        <w:t xml:space="preserve">- </w:t>
      </w:r>
      <w:r w:rsidR="00A123B2" w:rsidRPr="008D53D6">
        <w:t>iz</w:t>
      </w:r>
      <w:r w:rsidR="00406D9B">
        <w:t>mjene i dopune prostornog plana,</w:t>
      </w:r>
    </w:p>
    <w:p w:rsidR="00406D9B" w:rsidRPr="008D53D6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</w:pPr>
      <w:r>
        <w:t xml:space="preserve">- </w:t>
      </w:r>
      <w:r w:rsidR="006651CF">
        <w:t xml:space="preserve">naknada od elementarnih </w:t>
      </w:r>
      <w:r w:rsidR="00406D9B">
        <w:t>nepogoda.</w:t>
      </w:r>
    </w:p>
    <w:p w:rsidR="00A123B2" w:rsidRPr="008D53D6" w:rsidRDefault="00A123B2" w:rsidP="00A123B2">
      <w:pPr>
        <w:pStyle w:val="Odlomakpopisa"/>
        <w:ind w:left="-981" w:right="-45"/>
        <w:jc w:val="both"/>
      </w:pPr>
    </w:p>
    <w:p w:rsidR="00F6466D" w:rsidRDefault="00A123B2" w:rsidP="00F6466D">
      <w:pPr>
        <w:ind w:firstLine="708"/>
        <w:jc w:val="both"/>
        <w:rPr>
          <w:b/>
        </w:rPr>
      </w:pPr>
      <w:r w:rsidRPr="009817C5">
        <w:rPr>
          <w:b/>
        </w:rPr>
        <w:t xml:space="preserve">Planirani iznos : </w:t>
      </w:r>
      <w:r w:rsidR="00133DF5">
        <w:rPr>
          <w:b/>
        </w:rPr>
        <w:t>74.000,00</w:t>
      </w:r>
      <w:r w:rsidR="00171052" w:rsidRPr="009817C5">
        <w:rPr>
          <w:b/>
        </w:rPr>
        <w:t>Eur-a.</w:t>
      </w:r>
    </w:p>
    <w:p w:rsidR="00FC3D8C" w:rsidRPr="00F6466D" w:rsidRDefault="00355890" w:rsidP="00F6466D">
      <w:pPr>
        <w:ind w:left="-851"/>
        <w:jc w:val="both"/>
        <w:rPr>
          <w:b/>
        </w:rPr>
      </w:pPr>
      <w:r w:rsidRPr="009817C5">
        <w:t>U ovom izvještajnom</w:t>
      </w:r>
      <w:r w:rsidR="00AE2636">
        <w:t xml:space="preserve"> razdoblju </w:t>
      </w:r>
      <w:r w:rsidR="009817C5">
        <w:t xml:space="preserve"> mjere </w:t>
      </w:r>
      <w:r w:rsidR="00AE2636">
        <w:t xml:space="preserve">su </w:t>
      </w:r>
      <w:r w:rsidR="009817C5">
        <w:t>provedene osim</w:t>
      </w:r>
      <w:r w:rsidRPr="009817C5">
        <w:t xml:space="preserve"> </w:t>
      </w:r>
      <w:r w:rsidR="00545841">
        <w:t>naknade štete od prirodne nepogode koja je bila planirana u iznosu od 65.000,00 eura.</w:t>
      </w:r>
    </w:p>
    <w:p w:rsidR="00A123B2" w:rsidRPr="008D53D6" w:rsidRDefault="00A123B2" w:rsidP="007B718D">
      <w:pPr>
        <w:ind w:firstLine="708"/>
        <w:jc w:val="both"/>
        <w:rPr>
          <w:b/>
        </w:rPr>
      </w:pPr>
      <w:r w:rsidRPr="008D53D6">
        <w:rPr>
          <w:b/>
        </w:rPr>
        <w:t xml:space="preserve">Ukupan iznos utrošenih proračunskih sredstava u ovom izvještajnom razdoblju za ovu mjeru iznosi </w:t>
      </w:r>
      <w:r w:rsidR="00133DF5">
        <w:rPr>
          <w:b/>
        </w:rPr>
        <w:t>7.500,00</w:t>
      </w:r>
      <w:r w:rsidR="00171052">
        <w:rPr>
          <w:b/>
        </w:rPr>
        <w:t xml:space="preserve"> </w:t>
      </w:r>
      <w:proofErr w:type="spellStart"/>
      <w:r w:rsidR="00171052">
        <w:rPr>
          <w:b/>
        </w:rPr>
        <w:t>Eur</w:t>
      </w:r>
      <w:proofErr w:type="spellEnd"/>
      <w:r w:rsidR="00171052">
        <w:rPr>
          <w:b/>
        </w:rPr>
        <w:t>-a.</w:t>
      </w:r>
    </w:p>
    <w:p w:rsidR="00EA25EF" w:rsidRPr="00A123B2" w:rsidRDefault="00EA25EF" w:rsidP="00FB5AC4">
      <w:pPr>
        <w:ind w:firstLine="708"/>
        <w:rPr>
          <w:rFonts w:asciiTheme="majorHAnsi" w:hAnsiTheme="majorHAnsi" w:cstheme="majorHAnsi"/>
          <w:color w:val="FF0000"/>
        </w:rPr>
      </w:pPr>
    </w:p>
    <w:p w:rsidR="00F41661" w:rsidRPr="00CB52DC" w:rsidRDefault="00A123B2" w:rsidP="00FB5AC4">
      <w:pPr>
        <w:ind w:firstLine="708"/>
        <w:rPr>
          <w:rFonts w:asciiTheme="majorHAnsi" w:hAnsiTheme="majorHAnsi" w:cstheme="majorHAnsi"/>
          <w:b/>
        </w:rPr>
      </w:pPr>
      <w:r w:rsidRPr="00CB52DC">
        <w:rPr>
          <w:rFonts w:asciiTheme="majorHAnsi" w:hAnsiTheme="majorHAnsi" w:cstheme="majorHAnsi"/>
          <w:b/>
        </w:rPr>
        <w:t>Mjera 4. Poticanje održivog razvoja poljoprivrede</w:t>
      </w:r>
    </w:p>
    <w:p w:rsidR="00A123B2" w:rsidRPr="00CB52DC" w:rsidRDefault="00133DF5" w:rsidP="0034048B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CB52DC">
        <w:rPr>
          <w:rFonts w:ascii="Times New Roman" w:hAnsi="Times New Roman" w:cs="Times New Roman"/>
        </w:rPr>
        <w:t>Ova Mjera se u 2025. godini nije provodila.</w:t>
      </w:r>
    </w:p>
    <w:p w:rsidR="00133DF5" w:rsidRPr="00CB52DC" w:rsidRDefault="00133DF5" w:rsidP="00296C86">
      <w:pPr>
        <w:pStyle w:val="Podnaslovimalaslova"/>
      </w:pPr>
    </w:p>
    <w:p w:rsidR="00EA25EF" w:rsidRPr="00CB52DC" w:rsidRDefault="00903C3B" w:rsidP="00296C86">
      <w:pPr>
        <w:pStyle w:val="Podnaslovimalaslova"/>
      </w:pPr>
      <w:r w:rsidRPr="00CB52DC">
        <w:t>Mjera 5</w:t>
      </w:r>
      <w:r w:rsidR="00EA25EF" w:rsidRPr="00CB52DC">
        <w:t xml:space="preserve">. </w:t>
      </w:r>
      <w:r w:rsidR="00A123B2" w:rsidRPr="00CB52DC">
        <w:t xml:space="preserve">Aktivnosti vezane za pružanje vatrogasne </w:t>
      </w:r>
      <w:r w:rsidR="00EA25EF" w:rsidRPr="00CB52DC">
        <w:t xml:space="preserve"> i civ</w:t>
      </w:r>
      <w:r w:rsidR="00A123B2" w:rsidRPr="00CB52DC">
        <w:t>ilne zaštite</w:t>
      </w:r>
    </w:p>
    <w:p w:rsidR="00D5397C" w:rsidRPr="00CB52DC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Ključne aktivnosti ostvarenja mjere:</w:t>
      </w:r>
    </w:p>
    <w:p w:rsidR="00A123B2" w:rsidRPr="00CB52DC" w:rsidRDefault="00851BB9" w:rsidP="008D6084">
      <w:pPr>
        <w:pStyle w:val="Odlomakzadnjaverzija"/>
        <w:numPr>
          <w:ilvl w:val="0"/>
          <w:numId w:val="25"/>
        </w:numPr>
        <w:ind w:left="0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civilna zaštita,</w:t>
      </w:r>
    </w:p>
    <w:p w:rsidR="006538DD" w:rsidRPr="00CB52DC" w:rsidRDefault="00A123B2" w:rsidP="008D6084">
      <w:pPr>
        <w:pStyle w:val="Nabrajanjacrtice"/>
        <w:numPr>
          <w:ilvl w:val="0"/>
          <w:numId w:val="25"/>
        </w:numPr>
        <w:ind w:left="0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sufinanciranje vatrogasne zajednice</w:t>
      </w:r>
    </w:p>
    <w:p w:rsidR="00851BB9" w:rsidRPr="00CB52DC" w:rsidRDefault="00851BB9" w:rsidP="008D6084">
      <w:pPr>
        <w:pStyle w:val="Nabrajanjacrtice"/>
        <w:numPr>
          <w:ilvl w:val="0"/>
          <w:numId w:val="25"/>
        </w:numPr>
        <w:ind w:left="0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gorska služba zaštite i spašavanja</w:t>
      </w:r>
    </w:p>
    <w:p w:rsidR="00851BB9" w:rsidRPr="00CB52DC" w:rsidRDefault="00851BB9" w:rsidP="00851BB9">
      <w:pPr>
        <w:pStyle w:val="Nabrajanjacrtice"/>
        <w:numPr>
          <w:ilvl w:val="0"/>
          <w:numId w:val="0"/>
        </w:numPr>
        <w:ind w:left="720"/>
        <w:rPr>
          <w:rFonts w:ascii="Times New Roman" w:hAnsi="Times New Roman" w:cs="Times New Roman"/>
        </w:rPr>
      </w:pPr>
    </w:p>
    <w:p w:rsidR="0076004B" w:rsidRPr="00CB52DC" w:rsidRDefault="0076004B" w:rsidP="0076004B">
      <w:pPr>
        <w:pStyle w:val="Nabrajanjacrtice"/>
        <w:numPr>
          <w:ilvl w:val="0"/>
          <w:numId w:val="0"/>
        </w:numPr>
        <w:ind w:left="851"/>
        <w:rPr>
          <w:rFonts w:ascii="Times New Roman" w:hAnsi="Times New Roman" w:cs="Times New Roman"/>
          <w:b/>
        </w:rPr>
      </w:pPr>
      <w:r w:rsidRPr="00CB52DC">
        <w:rPr>
          <w:rFonts w:ascii="Times New Roman" w:hAnsi="Times New Roman" w:cs="Times New Roman"/>
          <w:b/>
        </w:rPr>
        <w:t xml:space="preserve">Planirani iznos: </w:t>
      </w:r>
      <w:r w:rsidR="00133DF5" w:rsidRPr="00CB52DC">
        <w:rPr>
          <w:rFonts w:ascii="Times New Roman" w:hAnsi="Times New Roman" w:cs="Times New Roman"/>
          <w:b/>
        </w:rPr>
        <w:t>83.613,9</w:t>
      </w:r>
      <w:r w:rsidR="007B4D38" w:rsidRPr="00CB52DC">
        <w:rPr>
          <w:rFonts w:ascii="Times New Roman" w:hAnsi="Times New Roman" w:cs="Times New Roman"/>
          <w:b/>
        </w:rPr>
        <w:t>8</w:t>
      </w:r>
      <w:r w:rsidR="00E91037" w:rsidRPr="00CB52DC">
        <w:rPr>
          <w:rFonts w:ascii="Times New Roman" w:hAnsi="Times New Roman" w:cs="Times New Roman"/>
          <w:b/>
        </w:rPr>
        <w:t xml:space="preserve"> </w:t>
      </w:r>
      <w:proofErr w:type="spellStart"/>
      <w:r w:rsidR="00E91037" w:rsidRPr="00CB52DC">
        <w:rPr>
          <w:rFonts w:ascii="Times New Roman" w:hAnsi="Times New Roman" w:cs="Times New Roman"/>
          <w:b/>
        </w:rPr>
        <w:t>Eur</w:t>
      </w:r>
      <w:proofErr w:type="spellEnd"/>
      <w:r w:rsidR="00E91037" w:rsidRPr="00CB52DC">
        <w:rPr>
          <w:rFonts w:ascii="Times New Roman" w:hAnsi="Times New Roman" w:cs="Times New Roman"/>
          <w:b/>
        </w:rPr>
        <w:t>-a</w:t>
      </w:r>
    </w:p>
    <w:p w:rsidR="006538DD" w:rsidRPr="00CB52DC" w:rsidRDefault="00903C3B" w:rsidP="007B718D">
      <w:pPr>
        <w:ind w:firstLine="708"/>
        <w:jc w:val="both"/>
      </w:pPr>
      <w:r w:rsidRPr="00CB52DC">
        <w:t xml:space="preserve">  U ovom izvještajnom r</w:t>
      </w:r>
      <w:r w:rsidR="00133DF5" w:rsidRPr="00CB52DC">
        <w:t>azdoblju sve su mjere provedene  uz povećanje sredstava koja su bila planirana.</w:t>
      </w:r>
    </w:p>
    <w:p w:rsidR="006538DD" w:rsidRPr="00CB52DC" w:rsidRDefault="006538DD" w:rsidP="00901850">
      <w:pPr>
        <w:pStyle w:val="Odlomakzadnjaverzija"/>
        <w:ind w:firstLine="0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Obzirom na temeljne zadaće i važnost sustava protupožarne i civilne zaštite ovom mjerom se predviđa daljnje ulaganje u navedeni sustav zaštite koji mora dosegnuti visoki nivo opremljenosti kako bi bilo osigurano promptno i adekvatno djelovanje u slučaju ugroza.</w:t>
      </w:r>
    </w:p>
    <w:p w:rsidR="00C8603F" w:rsidRPr="00CB52DC" w:rsidRDefault="00C8603F" w:rsidP="00901850">
      <w:pPr>
        <w:pStyle w:val="Odlomakzadnjaverzija"/>
        <w:ind w:firstLine="0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 xml:space="preserve">   Povećan je iznos za sufinanciranje Vatrogasne zajednice O</w:t>
      </w:r>
      <w:r w:rsidR="00AE2636" w:rsidRPr="00CB52DC">
        <w:rPr>
          <w:rFonts w:ascii="Times New Roman" w:hAnsi="Times New Roman" w:cs="Times New Roman"/>
        </w:rPr>
        <w:t>pćine O</w:t>
      </w:r>
      <w:r w:rsidRPr="00CB52DC">
        <w:rPr>
          <w:rFonts w:ascii="Times New Roman" w:hAnsi="Times New Roman" w:cs="Times New Roman"/>
        </w:rPr>
        <w:t>riovac.</w:t>
      </w:r>
    </w:p>
    <w:p w:rsidR="00A747E7" w:rsidRPr="00CB52DC" w:rsidRDefault="006538DD" w:rsidP="00296C86">
      <w:pPr>
        <w:pStyle w:val="Odlomakzadnjaverzija"/>
        <w:rPr>
          <w:rFonts w:ascii="Times New Roman" w:hAnsi="Times New Roman" w:cs="Times New Roman"/>
          <w:b/>
        </w:rPr>
      </w:pPr>
      <w:r w:rsidRPr="00CB52DC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133DF5" w:rsidRPr="00CB52DC">
        <w:rPr>
          <w:rFonts w:ascii="Times New Roman" w:hAnsi="Times New Roman" w:cs="Times New Roman"/>
          <w:b/>
        </w:rPr>
        <w:t>135.487,19</w:t>
      </w:r>
      <w:r w:rsidR="00E91037" w:rsidRPr="00CB52DC">
        <w:rPr>
          <w:rFonts w:ascii="Times New Roman" w:hAnsi="Times New Roman" w:cs="Times New Roman"/>
          <w:b/>
        </w:rPr>
        <w:t xml:space="preserve"> </w:t>
      </w:r>
      <w:proofErr w:type="spellStart"/>
      <w:r w:rsidR="00E91037" w:rsidRPr="00CB52DC">
        <w:rPr>
          <w:rFonts w:ascii="Times New Roman" w:hAnsi="Times New Roman" w:cs="Times New Roman"/>
          <w:b/>
        </w:rPr>
        <w:t>Eur</w:t>
      </w:r>
      <w:proofErr w:type="spellEnd"/>
      <w:r w:rsidR="00E91037" w:rsidRPr="00CB52DC">
        <w:rPr>
          <w:rFonts w:ascii="Times New Roman" w:hAnsi="Times New Roman" w:cs="Times New Roman"/>
          <w:b/>
        </w:rPr>
        <w:t>-a</w:t>
      </w:r>
      <w:r w:rsidR="00C37098" w:rsidRPr="00CB52DC">
        <w:rPr>
          <w:rFonts w:ascii="Times New Roman" w:hAnsi="Times New Roman" w:cs="Times New Roman"/>
          <w:b/>
        </w:rPr>
        <w:t>.</w:t>
      </w:r>
    </w:p>
    <w:p w:rsidR="0034048B" w:rsidRPr="00CB52DC" w:rsidRDefault="0034048B" w:rsidP="00296C86">
      <w:pPr>
        <w:pStyle w:val="Odlomakzadnjaverzija"/>
        <w:rPr>
          <w:rFonts w:cstheme="minorHAnsi"/>
          <w:b/>
          <w:lang w:val="en-US"/>
        </w:rPr>
      </w:pPr>
    </w:p>
    <w:p w:rsidR="00D3769C" w:rsidRPr="00CB52DC" w:rsidRDefault="00903C3B" w:rsidP="00296C86">
      <w:pPr>
        <w:pStyle w:val="Odlomakzadnjaverzija"/>
        <w:rPr>
          <w:rFonts w:cstheme="minorHAnsi"/>
          <w:b/>
          <w:lang w:val="en-US"/>
        </w:rPr>
      </w:pPr>
      <w:proofErr w:type="spellStart"/>
      <w:r w:rsidRPr="00CB52DC">
        <w:rPr>
          <w:rFonts w:cstheme="minorHAnsi"/>
          <w:b/>
          <w:lang w:val="en-US"/>
        </w:rPr>
        <w:t>Mjera</w:t>
      </w:r>
      <w:proofErr w:type="spellEnd"/>
      <w:r w:rsidRPr="00CB52DC">
        <w:rPr>
          <w:rFonts w:cstheme="minorHAnsi"/>
          <w:b/>
          <w:lang w:val="en-US"/>
        </w:rPr>
        <w:t xml:space="preserve"> 6</w:t>
      </w:r>
      <w:r w:rsidR="00E114FE" w:rsidRPr="00CB52DC">
        <w:rPr>
          <w:rFonts w:cstheme="minorHAnsi"/>
          <w:b/>
          <w:lang w:val="en-US"/>
        </w:rPr>
        <w:t>.</w:t>
      </w:r>
      <w:r w:rsidR="00D3769C" w:rsidRPr="00CB52DC">
        <w:rPr>
          <w:rFonts w:cstheme="minorHAnsi"/>
          <w:b/>
          <w:lang w:val="en-US"/>
        </w:rPr>
        <w:t xml:space="preserve">Učinkovito </w:t>
      </w:r>
      <w:proofErr w:type="spellStart"/>
      <w:r w:rsidR="00D3769C" w:rsidRPr="00CB52DC">
        <w:rPr>
          <w:rFonts w:cstheme="minorHAnsi"/>
          <w:b/>
          <w:lang w:val="en-US"/>
        </w:rPr>
        <w:t>upravljanje</w:t>
      </w:r>
      <w:proofErr w:type="spellEnd"/>
      <w:r w:rsidR="00D3769C" w:rsidRPr="00CB52DC">
        <w:rPr>
          <w:rFonts w:cstheme="minorHAnsi"/>
          <w:b/>
          <w:lang w:val="en-US"/>
        </w:rPr>
        <w:t xml:space="preserve"> </w:t>
      </w:r>
      <w:proofErr w:type="spellStart"/>
      <w:r w:rsidR="00D3769C" w:rsidRPr="00CB52DC">
        <w:rPr>
          <w:rFonts w:cstheme="minorHAnsi"/>
          <w:b/>
          <w:lang w:val="en-US"/>
        </w:rPr>
        <w:t>javnim</w:t>
      </w:r>
      <w:proofErr w:type="spellEnd"/>
      <w:r w:rsidR="00D3769C" w:rsidRPr="00CB52DC">
        <w:rPr>
          <w:rFonts w:cstheme="minorHAnsi"/>
          <w:b/>
          <w:lang w:val="en-US"/>
        </w:rPr>
        <w:t xml:space="preserve"> </w:t>
      </w:r>
      <w:proofErr w:type="spellStart"/>
      <w:r w:rsidR="00D3769C" w:rsidRPr="00CB52DC">
        <w:rPr>
          <w:rFonts w:cstheme="minorHAnsi"/>
          <w:b/>
          <w:lang w:val="en-US"/>
        </w:rPr>
        <w:t>prostorom</w:t>
      </w:r>
      <w:proofErr w:type="spellEnd"/>
      <w:r w:rsidR="00D3769C" w:rsidRPr="00CB52DC">
        <w:rPr>
          <w:rFonts w:cstheme="minorHAnsi"/>
          <w:b/>
          <w:lang w:val="en-US"/>
        </w:rPr>
        <w:t xml:space="preserve"> </w:t>
      </w:r>
      <w:proofErr w:type="spellStart"/>
      <w:r w:rsidR="00D3769C" w:rsidRPr="00CB52DC">
        <w:rPr>
          <w:rFonts w:cstheme="minorHAnsi"/>
          <w:b/>
          <w:lang w:val="en-US"/>
        </w:rPr>
        <w:t>i</w:t>
      </w:r>
      <w:proofErr w:type="spellEnd"/>
      <w:r w:rsidR="00D3769C" w:rsidRPr="00CB52DC">
        <w:rPr>
          <w:rFonts w:cstheme="minorHAnsi"/>
          <w:b/>
          <w:lang w:val="en-US"/>
        </w:rPr>
        <w:t xml:space="preserve"> </w:t>
      </w:r>
      <w:proofErr w:type="spellStart"/>
      <w:r w:rsidR="00D3769C" w:rsidRPr="00CB52DC">
        <w:rPr>
          <w:rFonts w:cstheme="minorHAnsi"/>
          <w:b/>
          <w:lang w:val="en-US"/>
        </w:rPr>
        <w:t>imovinom</w:t>
      </w:r>
      <w:proofErr w:type="spellEnd"/>
    </w:p>
    <w:p w:rsidR="00D3769C" w:rsidRPr="00CB52DC" w:rsidRDefault="00D3769C" w:rsidP="00296C86">
      <w:pPr>
        <w:pStyle w:val="Odlomakzadnjaverzija"/>
        <w:rPr>
          <w:rFonts w:cstheme="minorHAnsi"/>
          <w:b/>
          <w:lang w:val="en-US"/>
        </w:rPr>
      </w:pPr>
    </w:p>
    <w:p w:rsidR="00D5397C" w:rsidRPr="008D53D6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:rsidR="00D3769C" w:rsidRPr="008D53D6" w:rsidRDefault="00D3769C" w:rsidP="0034048B">
      <w:pPr>
        <w:pStyle w:val="Odlomakpopisa"/>
        <w:numPr>
          <w:ilvl w:val="0"/>
          <w:numId w:val="13"/>
        </w:numPr>
        <w:spacing w:after="160" w:line="259" w:lineRule="auto"/>
        <w:ind w:right="-45"/>
        <w:contextualSpacing/>
        <w:jc w:val="both"/>
        <w:rPr>
          <w:lang w:val="en-US"/>
        </w:rPr>
      </w:pPr>
      <w:proofErr w:type="spellStart"/>
      <w:r w:rsidRPr="008D53D6">
        <w:rPr>
          <w:lang w:val="en-US"/>
        </w:rPr>
        <w:t>utrošak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goriva</w:t>
      </w:r>
      <w:proofErr w:type="spellEnd"/>
      <w:r w:rsidRPr="008D53D6">
        <w:rPr>
          <w:lang w:val="en-US"/>
        </w:rPr>
        <w:t>,</w:t>
      </w:r>
    </w:p>
    <w:p w:rsidR="00D3769C" w:rsidRPr="008D53D6" w:rsidRDefault="00D3769C" w:rsidP="0034048B">
      <w:pPr>
        <w:pStyle w:val="Odlomakpopisa"/>
        <w:numPr>
          <w:ilvl w:val="0"/>
          <w:numId w:val="13"/>
        </w:numPr>
        <w:spacing w:after="160" w:line="259" w:lineRule="auto"/>
        <w:ind w:right="-45"/>
        <w:contextualSpacing/>
        <w:jc w:val="both"/>
        <w:rPr>
          <w:lang w:val="en-US"/>
        </w:rPr>
      </w:pPr>
      <w:proofErr w:type="spellStart"/>
      <w:r w:rsidRPr="008D53D6">
        <w:rPr>
          <w:lang w:val="en-US"/>
        </w:rPr>
        <w:t>održavanje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postrojenja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i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opreme</w:t>
      </w:r>
      <w:proofErr w:type="spellEnd"/>
      <w:r w:rsidRPr="008D53D6">
        <w:rPr>
          <w:lang w:val="en-US"/>
        </w:rPr>
        <w:t>,</w:t>
      </w:r>
    </w:p>
    <w:p w:rsidR="00D3769C" w:rsidRPr="008D53D6" w:rsidRDefault="00D3769C" w:rsidP="0034048B">
      <w:pPr>
        <w:pStyle w:val="Odlomakpopisa"/>
        <w:numPr>
          <w:ilvl w:val="0"/>
          <w:numId w:val="13"/>
        </w:numPr>
        <w:spacing w:after="160" w:line="259" w:lineRule="auto"/>
        <w:contextualSpacing/>
        <w:jc w:val="both"/>
        <w:rPr>
          <w:lang w:val="en-US"/>
        </w:rPr>
      </w:pPr>
      <w:proofErr w:type="spellStart"/>
      <w:r w:rsidRPr="008D53D6">
        <w:rPr>
          <w:lang w:val="en-US"/>
        </w:rPr>
        <w:t>održavanje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voznog</w:t>
      </w:r>
      <w:proofErr w:type="spellEnd"/>
      <w:r w:rsidRPr="008D53D6">
        <w:rPr>
          <w:lang w:val="en-US"/>
        </w:rPr>
        <w:t xml:space="preserve"> parka,</w:t>
      </w:r>
    </w:p>
    <w:p w:rsidR="00D3769C" w:rsidRPr="008D53D6" w:rsidRDefault="00D3769C" w:rsidP="0034048B">
      <w:pPr>
        <w:pStyle w:val="Odlomakpopisa"/>
        <w:numPr>
          <w:ilvl w:val="0"/>
          <w:numId w:val="13"/>
        </w:numPr>
        <w:spacing w:after="160" w:line="259" w:lineRule="auto"/>
        <w:contextualSpacing/>
        <w:jc w:val="both"/>
        <w:rPr>
          <w:lang w:val="en-US"/>
        </w:rPr>
      </w:pPr>
      <w:proofErr w:type="spellStart"/>
      <w:r w:rsidRPr="008D53D6">
        <w:rPr>
          <w:lang w:val="en-US"/>
        </w:rPr>
        <w:t>održavanje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građevinskih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objekata</w:t>
      </w:r>
      <w:proofErr w:type="spellEnd"/>
      <w:r w:rsidRPr="008D53D6">
        <w:rPr>
          <w:lang w:val="en-US"/>
        </w:rPr>
        <w:t xml:space="preserve"> – </w:t>
      </w:r>
      <w:proofErr w:type="spellStart"/>
      <w:r w:rsidRPr="008D53D6">
        <w:rPr>
          <w:lang w:val="en-US"/>
        </w:rPr>
        <w:t>režijski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troškovi</w:t>
      </w:r>
      <w:proofErr w:type="spellEnd"/>
      <w:r w:rsidRPr="008D53D6">
        <w:rPr>
          <w:lang w:val="en-US"/>
        </w:rPr>
        <w:t>,</w:t>
      </w:r>
    </w:p>
    <w:p w:rsidR="00D3769C" w:rsidRPr="008D53D6" w:rsidRDefault="00D3769C" w:rsidP="0034048B">
      <w:pPr>
        <w:pStyle w:val="Odlomakpopisa"/>
        <w:numPr>
          <w:ilvl w:val="0"/>
          <w:numId w:val="13"/>
        </w:numPr>
        <w:spacing w:after="160" w:line="259" w:lineRule="auto"/>
        <w:contextualSpacing/>
        <w:jc w:val="both"/>
        <w:rPr>
          <w:lang w:val="en-US"/>
        </w:rPr>
      </w:pPr>
      <w:proofErr w:type="spellStart"/>
      <w:r w:rsidRPr="008D53D6">
        <w:rPr>
          <w:lang w:val="en-US"/>
        </w:rPr>
        <w:t>održavanje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građevinskih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objekata</w:t>
      </w:r>
      <w:proofErr w:type="spellEnd"/>
      <w:r w:rsidRPr="008D53D6">
        <w:rPr>
          <w:lang w:val="en-US"/>
        </w:rPr>
        <w:t>,</w:t>
      </w:r>
    </w:p>
    <w:p w:rsidR="00D3769C" w:rsidRPr="008D53D6" w:rsidRDefault="00D3769C" w:rsidP="0034048B">
      <w:pPr>
        <w:pStyle w:val="Odlomakpopisa"/>
        <w:numPr>
          <w:ilvl w:val="0"/>
          <w:numId w:val="13"/>
        </w:numPr>
        <w:spacing w:after="160" w:line="259" w:lineRule="auto"/>
        <w:contextualSpacing/>
        <w:jc w:val="both"/>
        <w:rPr>
          <w:lang w:val="en-US"/>
        </w:rPr>
      </w:pPr>
      <w:proofErr w:type="spellStart"/>
      <w:r w:rsidRPr="008D53D6">
        <w:rPr>
          <w:lang w:val="en-US"/>
        </w:rPr>
        <w:t>opremanje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općinske</w:t>
      </w:r>
      <w:proofErr w:type="spellEnd"/>
      <w:r w:rsidRPr="008D53D6">
        <w:rPr>
          <w:lang w:val="en-US"/>
        </w:rPr>
        <w:t xml:space="preserve"> </w:t>
      </w:r>
      <w:proofErr w:type="spellStart"/>
      <w:r w:rsidRPr="008D53D6">
        <w:rPr>
          <w:lang w:val="en-US"/>
        </w:rPr>
        <w:t>zgrade</w:t>
      </w:r>
      <w:proofErr w:type="spellEnd"/>
      <w:r w:rsidRPr="008D53D6">
        <w:rPr>
          <w:lang w:val="en-US"/>
        </w:rPr>
        <w:t>,</w:t>
      </w:r>
    </w:p>
    <w:p w:rsidR="00D3769C" w:rsidRPr="008D53D6" w:rsidRDefault="005C6492" w:rsidP="0034048B">
      <w:pPr>
        <w:pStyle w:val="Odlomakpopisa"/>
        <w:numPr>
          <w:ilvl w:val="0"/>
          <w:numId w:val="13"/>
        </w:numPr>
        <w:spacing w:after="160" w:line="259" w:lineRule="auto"/>
        <w:ind w:right="-45"/>
        <w:contextualSpacing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legalizacija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objekata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 w:rsidR="007B4D38">
        <w:rPr>
          <w:lang w:val="en-US"/>
        </w:rPr>
        <w:t xml:space="preserve"> sl.</w:t>
      </w:r>
    </w:p>
    <w:p w:rsidR="00D3769C" w:rsidRPr="008D53D6" w:rsidRDefault="00D3769C" w:rsidP="007B4D38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Planirani iznos : </w:t>
      </w:r>
      <w:r w:rsidR="00133DF5">
        <w:rPr>
          <w:rFonts w:ascii="Times New Roman" w:hAnsi="Times New Roman" w:cs="Times New Roman"/>
          <w:b/>
        </w:rPr>
        <w:t>256.168,50</w:t>
      </w:r>
      <w:r w:rsidR="0063062F">
        <w:rPr>
          <w:rFonts w:ascii="Times New Roman" w:hAnsi="Times New Roman" w:cs="Times New Roman"/>
          <w:b/>
        </w:rPr>
        <w:t xml:space="preserve"> </w:t>
      </w:r>
      <w:proofErr w:type="spellStart"/>
      <w:r w:rsidR="0063062F">
        <w:rPr>
          <w:rFonts w:ascii="Times New Roman" w:hAnsi="Times New Roman" w:cs="Times New Roman"/>
          <w:b/>
        </w:rPr>
        <w:t>Eur</w:t>
      </w:r>
      <w:proofErr w:type="spellEnd"/>
      <w:r w:rsidR="0063062F">
        <w:rPr>
          <w:rFonts w:ascii="Times New Roman" w:hAnsi="Times New Roman" w:cs="Times New Roman"/>
          <w:b/>
        </w:rPr>
        <w:t>-a.</w:t>
      </w:r>
    </w:p>
    <w:p w:rsidR="005C6492" w:rsidRDefault="005C6492" w:rsidP="008C4C25">
      <w:pPr>
        <w:pStyle w:val="Odlomakzadnjaverzija"/>
        <w:ind w:firstLine="0"/>
        <w:rPr>
          <w:rFonts w:ascii="Times New Roman" w:hAnsi="Times New Roman" w:cs="Times New Roman"/>
        </w:rPr>
      </w:pPr>
      <w:r w:rsidRPr="005C6492">
        <w:rPr>
          <w:rFonts w:ascii="Times New Roman" w:hAnsi="Times New Roman" w:cs="Times New Roman"/>
        </w:rPr>
        <w:t>U ovom izvještajnom r</w:t>
      </w:r>
      <w:r w:rsidR="00072A6F">
        <w:rPr>
          <w:rFonts w:ascii="Times New Roman" w:hAnsi="Times New Roman" w:cs="Times New Roman"/>
        </w:rPr>
        <w:t>azdoblju sve su mjere provedene.</w:t>
      </w:r>
    </w:p>
    <w:p w:rsidR="00133DF5" w:rsidRPr="005C6492" w:rsidRDefault="00133DF5" w:rsidP="008C4C25">
      <w:pPr>
        <w:pStyle w:val="Odlomakzadnjaverzija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Znatno povećanje planiranog iznosa </w:t>
      </w:r>
      <w:r w:rsidR="00655DDC">
        <w:rPr>
          <w:rFonts w:ascii="Times New Roman" w:hAnsi="Times New Roman" w:cs="Times New Roman"/>
        </w:rPr>
        <w:t xml:space="preserve">u vrijednosti od 1.220.822,59 eura </w:t>
      </w:r>
      <w:r>
        <w:rPr>
          <w:rFonts w:ascii="Times New Roman" w:hAnsi="Times New Roman" w:cs="Times New Roman"/>
        </w:rPr>
        <w:t xml:space="preserve">odnosi se na </w:t>
      </w:r>
      <w:proofErr w:type="spellStart"/>
      <w:r>
        <w:rPr>
          <w:rFonts w:ascii="Times New Roman" w:hAnsi="Times New Roman" w:cs="Times New Roman"/>
        </w:rPr>
        <w:t>isknjiženje</w:t>
      </w:r>
      <w:proofErr w:type="spellEnd"/>
      <w:r>
        <w:rPr>
          <w:rFonts w:ascii="Times New Roman" w:hAnsi="Times New Roman" w:cs="Times New Roman"/>
        </w:rPr>
        <w:t xml:space="preserve"> vodovodne mreže na području Općine Oriovac </w:t>
      </w:r>
      <w:r w:rsidR="00655DDC">
        <w:rPr>
          <w:rFonts w:ascii="Times New Roman" w:hAnsi="Times New Roman" w:cs="Times New Roman"/>
        </w:rPr>
        <w:t>u vlasništvo Vodovod Slavonski Brod.</w:t>
      </w:r>
    </w:p>
    <w:p w:rsidR="00D3769C" w:rsidRDefault="00D3769C" w:rsidP="00D3769C">
      <w:pPr>
        <w:pStyle w:val="Odlomakzadnjaverzija"/>
        <w:rPr>
          <w:b/>
        </w:rPr>
      </w:pPr>
      <w:r w:rsidRPr="008D53D6">
        <w:rPr>
          <w:rFonts w:ascii="Times New Roman" w:hAnsi="Times New Roman" w:cs="Times New Roman"/>
          <w:b/>
        </w:rPr>
        <w:lastRenderedPageBreak/>
        <w:t xml:space="preserve">Ukupan iznos utrošenih proračunskih sredstava u ovom izvještajnom razdoblju za ovu mjeru iznosi  </w:t>
      </w:r>
      <w:r w:rsidR="00133DF5">
        <w:rPr>
          <w:rFonts w:ascii="Times New Roman" w:hAnsi="Times New Roman" w:cs="Times New Roman"/>
          <w:b/>
        </w:rPr>
        <w:t>1.770.186,43</w:t>
      </w:r>
      <w:r w:rsidR="0063062F">
        <w:rPr>
          <w:rFonts w:ascii="Times New Roman" w:hAnsi="Times New Roman" w:cs="Times New Roman"/>
          <w:b/>
        </w:rPr>
        <w:t xml:space="preserve"> </w:t>
      </w:r>
      <w:proofErr w:type="spellStart"/>
      <w:r w:rsidR="0063062F">
        <w:rPr>
          <w:rFonts w:ascii="Times New Roman" w:hAnsi="Times New Roman" w:cs="Times New Roman"/>
          <w:b/>
        </w:rPr>
        <w:t>Eur</w:t>
      </w:r>
      <w:proofErr w:type="spellEnd"/>
      <w:r w:rsidR="0063062F">
        <w:rPr>
          <w:rFonts w:ascii="Times New Roman" w:hAnsi="Times New Roman" w:cs="Times New Roman"/>
          <w:b/>
        </w:rPr>
        <w:t>-a.</w:t>
      </w:r>
    </w:p>
    <w:p w:rsidR="00A931FD" w:rsidRDefault="00A931FD" w:rsidP="00D3769C">
      <w:pPr>
        <w:pStyle w:val="Odlomakzadnjaverzija"/>
        <w:rPr>
          <w:b/>
          <w:color w:val="FF0000"/>
        </w:rPr>
      </w:pPr>
    </w:p>
    <w:p w:rsidR="00846A31" w:rsidRDefault="00846A31" w:rsidP="00D3769C">
      <w:pPr>
        <w:pStyle w:val="Odlomakzadnjaverzija"/>
        <w:rPr>
          <w:b/>
          <w:color w:val="FF0000"/>
        </w:rPr>
      </w:pPr>
    </w:p>
    <w:p w:rsidR="00D3769C" w:rsidRPr="00CB52DC" w:rsidRDefault="00E114FE" w:rsidP="00D3769C">
      <w:pPr>
        <w:pStyle w:val="Odlomakzadnjaverzija"/>
        <w:rPr>
          <w:b/>
        </w:rPr>
      </w:pPr>
      <w:r w:rsidRPr="00CB52DC">
        <w:rPr>
          <w:b/>
        </w:rPr>
        <w:t xml:space="preserve"> Mjera </w:t>
      </w:r>
      <w:r w:rsidR="00437898" w:rsidRPr="00CB52DC">
        <w:rPr>
          <w:b/>
        </w:rPr>
        <w:t>7</w:t>
      </w:r>
      <w:r w:rsidR="00D3769C" w:rsidRPr="00CB52DC">
        <w:rPr>
          <w:b/>
        </w:rPr>
        <w:t>.Aktivnosti vezane za održavanje komunalne infrastrukture</w:t>
      </w:r>
    </w:p>
    <w:p w:rsidR="00CC13BB" w:rsidRPr="00CB52DC" w:rsidRDefault="00CC13BB" w:rsidP="00D3769C">
      <w:pPr>
        <w:pStyle w:val="Odlomakzadnjaverzija"/>
        <w:rPr>
          <w:b/>
        </w:rPr>
      </w:pPr>
    </w:p>
    <w:p w:rsidR="00CC13BB" w:rsidRPr="00CB52DC" w:rsidRDefault="00CC13BB" w:rsidP="00CC13BB">
      <w:pPr>
        <w:pStyle w:val="Odlomakzadnjaverzija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Kontinuirano ulaganje u komunalnu infrastrukturu je najobuhvatnija mjera kojom se osiguravaju osnovni preduvjeti svakog razvoja i napretka.</w:t>
      </w:r>
    </w:p>
    <w:p w:rsidR="00D5397C" w:rsidRPr="00CB52DC" w:rsidRDefault="001E3D32" w:rsidP="00D5397C">
      <w:pPr>
        <w:pStyle w:val="Odlomakzadnjaverzija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 xml:space="preserve"> </w:t>
      </w:r>
      <w:r w:rsidR="00D5397C" w:rsidRPr="00CB52DC">
        <w:rPr>
          <w:rFonts w:ascii="Times New Roman" w:hAnsi="Times New Roman" w:cs="Times New Roman"/>
        </w:rPr>
        <w:t>Ključne aktivnosti ostvarenja mjere:</w:t>
      </w:r>
    </w:p>
    <w:p w:rsidR="001E3D32" w:rsidRPr="00CB52DC" w:rsidRDefault="001E3D32" w:rsidP="007A46FD">
      <w:pPr>
        <w:pStyle w:val="Odlomakpopisa"/>
        <w:spacing w:after="160" w:line="259" w:lineRule="auto"/>
        <w:ind w:left="-981" w:right="-45"/>
        <w:contextualSpacing/>
        <w:jc w:val="both"/>
        <w:rPr>
          <w:lang w:val="en-US"/>
        </w:rPr>
      </w:pPr>
      <w:r w:rsidRPr="00CB52DC">
        <w:t xml:space="preserve"> </w:t>
      </w:r>
      <w:r w:rsidR="007A46FD" w:rsidRPr="00CB52DC">
        <w:t xml:space="preserve">- </w:t>
      </w:r>
      <w:r w:rsidRPr="00CB52DC">
        <w:t>potrošnja i održavanje javne rasvjete,</w:t>
      </w:r>
    </w:p>
    <w:p w:rsidR="001E3D32" w:rsidRPr="00CB52DC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  <w:rPr>
          <w:lang w:val="en-US"/>
        </w:rPr>
      </w:pPr>
      <w:r w:rsidRPr="00CB52DC">
        <w:rPr>
          <w:lang w:val="en-US"/>
        </w:rPr>
        <w:t xml:space="preserve">- </w:t>
      </w:r>
      <w:proofErr w:type="spellStart"/>
      <w:proofErr w:type="gramStart"/>
      <w:r w:rsidR="001E3D32" w:rsidRPr="00CB52DC">
        <w:rPr>
          <w:lang w:val="en-US"/>
        </w:rPr>
        <w:t>održavanje</w:t>
      </w:r>
      <w:proofErr w:type="spellEnd"/>
      <w:proofErr w:type="gramEnd"/>
      <w:r w:rsidR="001E3D32" w:rsidRPr="00CB52DC">
        <w:rPr>
          <w:lang w:val="en-US"/>
        </w:rPr>
        <w:t xml:space="preserve"> </w:t>
      </w:r>
      <w:proofErr w:type="spellStart"/>
      <w:r w:rsidR="001E3D32" w:rsidRPr="00CB52DC">
        <w:rPr>
          <w:lang w:val="en-US"/>
        </w:rPr>
        <w:t>cesta</w:t>
      </w:r>
      <w:proofErr w:type="spellEnd"/>
      <w:r w:rsidR="001E3D32" w:rsidRPr="00CB52DC">
        <w:rPr>
          <w:lang w:val="en-US"/>
        </w:rPr>
        <w:t xml:space="preserve"> </w:t>
      </w:r>
      <w:proofErr w:type="spellStart"/>
      <w:r w:rsidR="001E3D32" w:rsidRPr="00CB52DC">
        <w:rPr>
          <w:lang w:val="en-US"/>
        </w:rPr>
        <w:t>i</w:t>
      </w:r>
      <w:proofErr w:type="spellEnd"/>
      <w:r w:rsidR="001E3D32" w:rsidRPr="00CB52DC">
        <w:rPr>
          <w:lang w:val="en-US"/>
        </w:rPr>
        <w:t xml:space="preserve"> </w:t>
      </w:r>
      <w:proofErr w:type="spellStart"/>
      <w:r w:rsidR="001E3D32" w:rsidRPr="00CB52DC">
        <w:rPr>
          <w:lang w:val="en-US"/>
        </w:rPr>
        <w:t>poljskih</w:t>
      </w:r>
      <w:proofErr w:type="spellEnd"/>
      <w:r w:rsidR="001E3D32" w:rsidRPr="00CB52DC">
        <w:rPr>
          <w:lang w:val="en-US"/>
        </w:rPr>
        <w:t xml:space="preserve"> </w:t>
      </w:r>
      <w:proofErr w:type="spellStart"/>
      <w:r w:rsidR="001E3D32" w:rsidRPr="00CB52DC">
        <w:rPr>
          <w:lang w:val="en-US"/>
        </w:rPr>
        <w:t>puteva</w:t>
      </w:r>
      <w:proofErr w:type="spellEnd"/>
      <w:r w:rsidR="001E3D32" w:rsidRPr="00CB52DC">
        <w:rPr>
          <w:lang w:val="en-US"/>
        </w:rPr>
        <w:t>,</w:t>
      </w:r>
    </w:p>
    <w:p w:rsidR="001E3D32" w:rsidRPr="00CB52DC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  <w:rPr>
          <w:lang w:val="en-US"/>
        </w:rPr>
      </w:pPr>
      <w:r w:rsidRPr="00CB52DC">
        <w:rPr>
          <w:lang w:val="en-US"/>
        </w:rPr>
        <w:t xml:space="preserve">- </w:t>
      </w:r>
      <w:proofErr w:type="spellStart"/>
      <w:proofErr w:type="gramStart"/>
      <w:r w:rsidR="001E3D32" w:rsidRPr="00CB52DC">
        <w:rPr>
          <w:lang w:val="en-US"/>
        </w:rPr>
        <w:t>održavanje</w:t>
      </w:r>
      <w:proofErr w:type="spellEnd"/>
      <w:proofErr w:type="gramEnd"/>
      <w:r w:rsidR="001E3D32" w:rsidRPr="00CB52DC">
        <w:rPr>
          <w:lang w:val="en-US"/>
        </w:rPr>
        <w:t xml:space="preserve"> </w:t>
      </w:r>
      <w:proofErr w:type="spellStart"/>
      <w:r w:rsidR="001E3D32" w:rsidRPr="00CB52DC">
        <w:rPr>
          <w:lang w:val="en-US"/>
        </w:rPr>
        <w:t>javnih</w:t>
      </w:r>
      <w:proofErr w:type="spellEnd"/>
      <w:r w:rsidR="001E3D32" w:rsidRPr="00CB52DC">
        <w:rPr>
          <w:lang w:val="en-US"/>
        </w:rPr>
        <w:t xml:space="preserve"> </w:t>
      </w:r>
      <w:proofErr w:type="spellStart"/>
      <w:r w:rsidR="001E3D32" w:rsidRPr="00CB52DC">
        <w:rPr>
          <w:lang w:val="en-US"/>
        </w:rPr>
        <w:t>površina</w:t>
      </w:r>
      <w:proofErr w:type="spellEnd"/>
      <w:r w:rsidR="001E3D32" w:rsidRPr="00CB52DC">
        <w:rPr>
          <w:lang w:val="en-US"/>
        </w:rPr>
        <w:t>,</w:t>
      </w:r>
    </w:p>
    <w:p w:rsidR="0063062F" w:rsidRPr="00CB52DC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  <w:rPr>
          <w:lang w:val="en-US"/>
        </w:rPr>
      </w:pPr>
      <w:r w:rsidRPr="00CB52DC">
        <w:rPr>
          <w:lang w:val="en-US"/>
        </w:rPr>
        <w:t xml:space="preserve">- </w:t>
      </w:r>
      <w:proofErr w:type="spellStart"/>
      <w:proofErr w:type="gramStart"/>
      <w:r w:rsidR="0063062F" w:rsidRPr="00CB52DC">
        <w:rPr>
          <w:lang w:val="en-US"/>
        </w:rPr>
        <w:t>naknada</w:t>
      </w:r>
      <w:proofErr w:type="spellEnd"/>
      <w:proofErr w:type="gramEnd"/>
      <w:r w:rsidR="0063062F" w:rsidRPr="00CB52DC">
        <w:rPr>
          <w:lang w:val="en-US"/>
        </w:rPr>
        <w:t xml:space="preserve"> </w:t>
      </w:r>
      <w:proofErr w:type="spellStart"/>
      <w:r w:rsidR="0063062F" w:rsidRPr="00CB52DC">
        <w:rPr>
          <w:lang w:val="en-US"/>
        </w:rPr>
        <w:t>za</w:t>
      </w:r>
      <w:proofErr w:type="spellEnd"/>
      <w:r w:rsidR="0063062F" w:rsidRPr="00CB52DC">
        <w:rPr>
          <w:lang w:val="en-US"/>
        </w:rPr>
        <w:t xml:space="preserve"> </w:t>
      </w:r>
      <w:proofErr w:type="spellStart"/>
      <w:r w:rsidR="0063062F" w:rsidRPr="00CB52DC">
        <w:rPr>
          <w:lang w:val="en-US"/>
        </w:rPr>
        <w:t>uređenje</w:t>
      </w:r>
      <w:proofErr w:type="spellEnd"/>
      <w:r w:rsidR="0063062F" w:rsidRPr="00CB52DC">
        <w:rPr>
          <w:lang w:val="en-US"/>
        </w:rPr>
        <w:t xml:space="preserve"> </w:t>
      </w:r>
      <w:proofErr w:type="spellStart"/>
      <w:r w:rsidR="0063062F" w:rsidRPr="00CB52DC">
        <w:rPr>
          <w:lang w:val="en-US"/>
        </w:rPr>
        <w:t>voda</w:t>
      </w:r>
      <w:proofErr w:type="spellEnd"/>
      <w:r w:rsidR="00981C1A" w:rsidRPr="00CB52DC">
        <w:rPr>
          <w:lang w:val="en-US"/>
        </w:rPr>
        <w:t>.</w:t>
      </w:r>
    </w:p>
    <w:p w:rsidR="00D3769C" w:rsidRPr="00CB52DC" w:rsidRDefault="001E3D32" w:rsidP="00D3769C">
      <w:pPr>
        <w:pStyle w:val="Odlomak"/>
        <w:rPr>
          <w:rFonts w:ascii="Times New Roman" w:hAnsi="Times New Roman" w:cs="Times New Roman"/>
          <w:b/>
        </w:rPr>
      </w:pPr>
      <w:r w:rsidRPr="00CB52DC">
        <w:rPr>
          <w:rFonts w:ascii="Times New Roman" w:hAnsi="Times New Roman" w:cs="Times New Roman"/>
          <w:b/>
        </w:rPr>
        <w:t>Planirani iznos:</w:t>
      </w:r>
      <w:r w:rsidR="00D5187C" w:rsidRPr="00CB52DC">
        <w:rPr>
          <w:rFonts w:ascii="Times New Roman" w:hAnsi="Times New Roman" w:cs="Times New Roman"/>
          <w:b/>
        </w:rPr>
        <w:t xml:space="preserve">332.818,00 </w:t>
      </w:r>
      <w:proofErr w:type="spellStart"/>
      <w:r w:rsidR="0063062F" w:rsidRPr="00CB52DC">
        <w:rPr>
          <w:rFonts w:ascii="Times New Roman" w:hAnsi="Times New Roman" w:cs="Times New Roman"/>
          <w:b/>
        </w:rPr>
        <w:t>Eur</w:t>
      </w:r>
      <w:proofErr w:type="spellEnd"/>
      <w:r w:rsidR="0063062F" w:rsidRPr="00CB52DC">
        <w:rPr>
          <w:rFonts w:ascii="Times New Roman" w:hAnsi="Times New Roman" w:cs="Times New Roman"/>
          <w:b/>
        </w:rPr>
        <w:t>-a</w:t>
      </w:r>
      <w:r w:rsidR="00BB78B3" w:rsidRPr="00CB52DC">
        <w:rPr>
          <w:rFonts w:ascii="Times New Roman" w:hAnsi="Times New Roman" w:cs="Times New Roman"/>
          <w:b/>
        </w:rPr>
        <w:t>.</w:t>
      </w:r>
    </w:p>
    <w:p w:rsidR="00437898" w:rsidRPr="00CB52DC" w:rsidRDefault="00437898" w:rsidP="00D3769C">
      <w:pPr>
        <w:pStyle w:val="Odlomak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U ovom izvještajnom razdoblju sve su mjere provedene.</w:t>
      </w:r>
    </w:p>
    <w:p w:rsidR="00D3769C" w:rsidRPr="00CB52DC" w:rsidRDefault="001E3D32" w:rsidP="00D3769C">
      <w:pPr>
        <w:pStyle w:val="Odlomak"/>
        <w:rPr>
          <w:rFonts w:ascii="Times New Roman" w:hAnsi="Times New Roman" w:cs="Times New Roman"/>
          <w:b/>
        </w:rPr>
      </w:pPr>
      <w:r w:rsidRPr="00CB52DC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D5187C" w:rsidRPr="00CB52DC">
        <w:rPr>
          <w:rFonts w:ascii="Times New Roman" w:hAnsi="Times New Roman" w:cs="Times New Roman"/>
          <w:b/>
        </w:rPr>
        <w:t>444.783,04</w:t>
      </w:r>
      <w:r w:rsidR="0063062F" w:rsidRPr="00CB52DC">
        <w:rPr>
          <w:rFonts w:ascii="Times New Roman" w:hAnsi="Times New Roman" w:cs="Times New Roman"/>
          <w:b/>
        </w:rPr>
        <w:t xml:space="preserve"> </w:t>
      </w:r>
      <w:proofErr w:type="spellStart"/>
      <w:r w:rsidR="0063062F" w:rsidRPr="00CB52DC">
        <w:rPr>
          <w:rFonts w:ascii="Times New Roman" w:hAnsi="Times New Roman" w:cs="Times New Roman"/>
          <w:b/>
        </w:rPr>
        <w:t>Eur</w:t>
      </w:r>
      <w:proofErr w:type="spellEnd"/>
      <w:r w:rsidR="0063062F" w:rsidRPr="00CB52DC">
        <w:rPr>
          <w:rFonts w:ascii="Times New Roman" w:hAnsi="Times New Roman" w:cs="Times New Roman"/>
          <w:b/>
        </w:rPr>
        <w:t>-a.</w:t>
      </w:r>
    </w:p>
    <w:p w:rsidR="00A931FD" w:rsidRPr="00CB52DC" w:rsidRDefault="00A931FD" w:rsidP="00D3769C">
      <w:pPr>
        <w:pStyle w:val="Odlomak"/>
      </w:pPr>
    </w:p>
    <w:p w:rsidR="00846A31" w:rsidRPr="00CB52DC" w:rsidRDefault="00846A31" w:rsidP="00D3769C">
      <w:pPr>
        <w:pStyle w:val="Odlomak"/>
        <w:rPr>
          <w:b/>
        </w:rPr>
      </w:pPr>
    </w:p>
    <w:p w:rsidR="00D3769C" w:rsidRPr="00CB52DC" w:rsidRDefault="00240A1E" w:rsidP="00D3769C">
      <w:pPr>
        <w:pStyle w:val="Odlomak"/>
        <w:rPr>
          <w:b/>
        </w:rPr>
      </w:pPr>
      <w:r w:rsidRPr="00CB52DC">
        <w:rPr>
          <w:b/>
        </w:rPr>
        <w:t>Mjera 8</w:t>
      </w:r>
      <w:r w:rsidR="00CC13BB" w:rsidRPr="00CB52DC">
        <w:rPr>
          <w:b/>
        </w:rPr>
        <w:t>. Aktivnosti vezane za izgradnju komunalne infrastrukture</w:t>
      </w:r>
    </w:p>
    <w:p w:rsidR="00D3769C" w:rsidRPr="00CB52DC" w:rsidRDefault="00D3769C" w:rsidP="00D3769C">
      <w:pPr>
        <w:pStyle w:val="Odlomak"/>
      </w:pPr>
    </w:p>
    <w:p w:rsidR="00D5397C" w:rsidRPr="00CB52DC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Ključne aktivnosti ostvarenja mjere:</w:t>
      </w:r>
    </w:p>
    <w:p w:rsidR="00D3769C" w:rsidRPr="00CB52DC" w:rsidRDefault="00CC13BB" w:rsidP="00B37497">
      <w:pPr>
        <w:pStyle w:val="Odlomakpopisa"/>
        <w:numPr>
          <w:ilvl w:val="0"/>
          <w:numId w:val="13"/>
        </w:numPr>
        <w:spacing w:after="160" w:line="259" w:lineRule="auto"/>
        <w:ind w:right="-45"/>
        <w:contextualSpacing/>
        <w:jc w:val="both"/>
      </w:pPr>
      <w:r w:rsidRPr="00CB52DC">
        <w:t>izgradnja ostalih nespomenutih objekata na javnoj površini</w:t>
      </w:r>
    </w:p>
    <w:p w:rsidR="00D3769C" w:rsidRPr="00CB52DC" w:rsidRDefault="00943ACE" w:rsidP="00D3769C">
      <w:pPr>
        <w:pStyle w:val="Odlomak"/>
        <w:rPr>
          <w:rFonts w:ascii="Times New Roman" w:hAnsi="Times New Roman" w:cs="Times New Roman"/>
          <w:b/>
        </w:rPr>
      </w:pPr>
      <w:r w:rsidRPr="00CB52DC">
        <w:rPr>
          <w:rFonts w:ascii="Times New Roman" w:hAnsi="Times New Roman" w:cs="Times New Roman"/>
          <w:b/>
        </w:rPr>
        <w:t xml:space="preserve">Planirani iznos: </w:t>
      </w:r>
      <w:r w:rsidR="00D5187C" w:rsidRPr="00CB52DC">
        <w:rPr>
          <w:rFonts w:ascii="Times New Roman" w:hAnsi="Times New Roman" w:cs="Times New Roman"/>
          <w:b/>
        </w:rPr>
        <w:t>5.000,00</w:t>
      </w:r>
      <w:r w:rsidR="0063062F" w:rsidRPr="00CB52DC">
        <w:rPr>
          <w:rFonts w:ascii="Times New Roman" w:hAnsi="Times New Roman" w:cs="Times New Roman"/>
          <w:b/>
        </w:rPr>
        <w:t xml:space="preserve"> </w:t>
      </w:r>
      <w:proofErr w:type="spellStart"/>
      <w:r w:rsidR="0063062F" w:rsidRPr="00CB52DC">
        <w:rPr>
          <w:rFonts w:ascii="Times New Roman" w:hAnsi="Times New Roman" w:cs="Times New Roman"/>
          <w:b/>
        </w:rPr>
        <w:t>Eur</w:t>
      </w:r>
      <w:proofErr w:type="spellEnd"/>
      <w:r w:rsidR="0063062F" w:rsidRPr="00CB52DC">
        <w:rPr>
          <w:rFonts w:ascii="Times New Roman" w:hAnsi="Times New Roman" w:cs="Times New Roman"/>
          <w:b/>
        </w:rPr>
        <w:t>-a.</w:t>
      </w:r>
    </w:p>
    <w:p w:rsidR="00943ACE" w:rsidRPr="00CB52DC" w:rsidRDefault="00240A1E" w:rsidP="00D3769C">
      <w:pPr>
        <w:pStyle w:val="Odlomak"/>
        <w:rPr>
          <w:rFonts w:ascii="Times New Roman" w:hAnsi="Times New Roman" w:cs="Times New Roman"/>
          <w:b/>
        </w:rPr>
      </w:pPr>
      <w:r w:rsidRPr="00CB52DC">
        <w:rPr>
          <w:rFonts w:ascii="Times New Roman" w:hAnsi="Times New Roman" w:cs="Times New Roman"/>
        </w:rPr>
        <w:t xml:space="preserve">U ovom izvještajnom razdoblju </w:t>
      </w:r>
      <w:r w:rsidR="00D5187C" w:rsidRPr="00CB52DC">
        <w:rPr>
          <w:rFonts w:ascii="Times New Roman" w:hAnsi="Times New Roman" w:cs="Times New Roman"/>
        </w:rPr>
        <w:t xml:space="preserve"> mjera nije provedena  .</w:t>
      </w:r>
    </w:p>
    <w:p w:rsidR="005644F3" w:rsidRPr="00CB52DC" w:rsidRDefault="005644F3" w:rsidP="00D3769C">
      <w:pPr>
        <w:pStyle w:val="Odlomak"/>
        <w:rPr>
          <w:rFonts w:ascii="Times New Roman" w:hAnsi="Times New Roman" w:cs="Times New Roman"/>
          <w:b/>
        </w:rPr>
      </w:pPr>
    </w:p>
    <w:p w:rsidR="00846A31" w:rsidRPr="00CB52DC" w:rsidRDefault="00846A31" w:rsidP="00D3769C">
      <w:pPr>
        <w:pStyle w:val="Odlomakzadnjaverzija"/>
        <w:rPr>
          <w:b/>
        </w:rPr>
      </w:pPr>
    </w:p>
    <w:p w:rsidR="00943ACE" w:rsidRPr="00CB52DC" w:rsidRDefault="00CB524E" w:rsidP="00D3769C">
      <w:pPr>
        <w:pStyle w:val="Odlomakzadnjaverzija"/>
        <w:rPr>
          <w:b/>
        </w:rPr>
      </w:pPr>
      <w:r w:rsidRPr="00CB52DC">
        <w:rPr>
          <w:b/>
        </w:rPr>
        <w:t>Mjera 9</w:t>
      </w:r>
      <w:r w:rsidR="00943ACE" w:rsidRPr="00CB52DC">
        <w:rPr>
          <w:b/>
        </w:rPr>
        <w:t>. Unapređenje i izgradnja prometne infrastrukture</w:t>
      </w:r>
    </w:p>
    <w:p w:rsidR="00943ACE" w:rsidRPr="00CB52DC" w:rsidRDefault="00943ACE" w:rsidP="00D3769C">
      <w:pPr>
        <w:pStyle w:val="Odlomakzadnjaverzija"/>
        <w:rPr>
          <w:b/>
        </w:rPr>
      </w:pPr>
    </w:p>
    <w:p w:rsidR="00D5397C" w:rsidRPr="00CB52DC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Ključne aktivnosti ostvarenja mjere:</w:t>
      </w:r>
    </w:p>
    <w:p w:rsidR="00943ACE" w:rsidRDefault="007A46FD" w:rsidP="007A46FD">
      <w:pPr>
        <w:pStyle w:val="Standard"/>
        <w:widowControl w:val="0"/>
        <w:spacing w:line="276" w:lineRule="auto"/>
        <w:ind w:left="-981" w:right="-45"/>
        <w:jc w:val="both"/>
      </w:pPr>
      <w:r>
        <w:t xml:space="preserve">- </w:t>
      </w:r>
      <w:r w:rsidR="00D5397C" w:rsidRPr="008D53D6">
        <w:t>a</w:t>
      </w:r>
      <w:r w:rsidR="00943ACE" w:rsidRPr="008D53D6">
        <w:t>sfaltiranje nerazvrstanih cesta,</w:t>
      </w:r>
    </w:p>
    <w:p w:rsidR="00BB78B3" w:rsidRDefault="007A46FD" w:rsidP="007A46FD">
      <w:pPr>
        <w:pStyle w:val="Standard"/>
        <w:widowControl w:val="0"/>
        <w:spacing w:line="276" w:lineRule="auto"/>
        <w:ind w:left="-981" w:right="-45"/>
        <w:jc w:val="both"/>
      </w:pPr>
      <w:r>
        <w:t xml:space="preserve">- </w:t>
      </w:r>
      <w:r w:rsidR="00BB78B3">
        <w:t xml:space="preserve">izgradnja </w:t>
      </w:r>
      <w:r w:rsidR="005644F3">
        <w:t>ceste u Poduzetničkoj zoni Čaplja,</w:t>
      </w:r>
    </w:p>
    <w:p w:rsidR="005644F3" w:rsidRDefault="007A46FD" w:rsidP="007A46FD">
      <w:pPr>
        <w:pStyle w:val="Standard"/>
        <w:widowControl w:val="0"/>
        <w:spacing w:line="276" w:lineRule="auto"/>
        <w:ind w:left="-981" w:right="-45"/>
        <w:jc w:val="both"/>
      </w:pPr>
      <w:r>
        <w:t xml:space="preserve">- </w:t>
      </w:r>
      <w:r w:rsidR="005644F3">
        <w:t xml:space="preserve">izgradnja spomen ploče </w:t>
      </w:r>
      <w:proofErr w:type="spellStart"/>
      <w:r w:rsidR="005644F3">
        <w:t>Sl.Kobaš</w:t>
      </w:r>
      <w:proofErr w:type="spellEnd"/>
      <w:r w:rsidR="005644F3">
        <w:t>.</w:t>
      </w:r>
    </w:p>
    <w:p w:rsidR="00943ACE" w:rsidRPr="008D53D6" w:rsidRDefault="00943ACE" w:rsidP="0034048B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Planirani iznos : </w:t>
      </w:r>
      <w:r w:rsidR="00D5187C">
        <w:rPr>
          <w:rFonts w:ascii="Times New Roman" w:hAnsi="Times New Roman" w:cs="Times New Roman"/>
          <w:b/>
        </w:rPr>
        <w:t>1.885.000,00</w:t>
      </w:r>
      <w:r w:rsidR="00EF20EC">
        <w:rPr>
          <w:rFonts w:ascii="Times New Roman" w:hAnsi="Times New Roman" w:cs="Times New Roman"/>
          <w:b/>
        </w:rPr>
        <w:t xml:space="preserve"> </w:t>
      </w:r>
      <w:proofErr w:type="spellStart"/>
      <w:r w:rsidR="00EF20EC">
        <w:rPr>
          <w:rFonts w:ascii="Times New Roman" w:hAnsi="Times New Roman" w:cs="Times New Roman"/>
          <w:b/>
        </w:rPr>
        <w:t>Eur</w:t>
      </w:r>
      <w:proofErr w:type="spellEnd"/>
      <w:r w:rsidR="00EF20EC">
        <w:rPr>
          <w:rFonts w:ascii="Times New Roman" w:hAnsi="Times New Roman" w:cs="Times New Roman"/>
          <w:b/>
        </w:rPr>
        <w:t>-a.</w:t>
      </w:r>
    </w:p>
    <w:p w:rsidR="00CB524E" w:rsidRPr="005044F6" w:rsidRDefault="00CB524E" w:rsidP="0034048B">
      <w:pPr>
        <w:pStyle w:val="Odlomakzadnjaverzija"/>
        <w:ind w:firstLine="0"/>
        <w:rPr>
          <w:rFonts w:ascii="Times New Roman" w:hAnsi="Times New Roman" w:cs="Times New Roman"/>
        </w:rPr>
      </w:pPr>
      <w:r w:rsidRPr="005044F6">
        <w:rPr>
          <w:rFonts w:ascii="Times New Roman" w:hAnsi="Times New Roman" w:cs="Times New Roman"/>
        </w:rPr>
        <w:t xml:space="preserve">U ovom izvještajnom razdoblju </w:t>
      </w:r>
      <w:r w:rsidR="00D5187C">
        <w:rPr>
          <w:rFonts w:ascii="Times New Roman" w:hAnsi="Times New Roman" w:cs="Times New Roman"/>
        </w:rPr>
        <w:t xml:space="preserve">Izgradnja javnog rekreacijskog prostora ŠRC Čaplja Oriovac koja je bila planirana u iznosu od 1.000.000,00 eura nije izvedena </w:t>
      </w:r>
      <w:r w:rsidR="006846AC">
        <w:rPr>
          <w:rFonts w:ascii="Times New Roman" w:hAnsi="Times New Roman" w:cs="Times New Roman"/>
        </w:rPr>
        <w:t>te je ista prebačena u plan za 2026. godinu.</w:t>
      </w:r>
    </w:p>
    <w:p w:rsidR="00910F54" w:rsidRDefault="00943ACE" w:rsidP="00EF20EC">
      <w:pPr>
        <w:pStyle w:val="Odlomakzadnjaverzija"/>
        <w:ind w:firstLine="0"/>
        <w:rPr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D5187C">
        <w:rPr>
          <w:rFonts w:ascii="Times New Roman" w:hAnsi="Times New Roman" w:cs="Times New Roman"/>
          <w:b/>
        </w:rPr>
        <w:t>618.634,10</w:t>
      </w:r>
      <w:r w:rsidR="00EF20EC">
        <w:rPr>
          <w:rFonts w:ascii="Times New Roman" w:hAnsi="Times New Roman" w:cs="Times New Roman"/>
          <w:b/>
        </w:rPr>
        <w:t xml:space="preserve"> </w:t>
      </w:r>
      <w:proofErr w:type="spellStart"/>
      <w:r w:rsidR="00EF20EC">
        <w:rPr>
          <w:rFonts w:ascii="Times New Roman" w:hAnsi="Times New Roman" w:cs="Times New Roman"/>
          <w:b/>
        </w:rPr>
        <w:t>Eur</w:t>
      </w:r>
      <w:proofErr w:type="spellEnd"/>
      <w:r w:rsidR="00EF20EC">
        <w:rPr>
          <w:rFonts w:ascii="Times New Roman" w:hAnsi="Times New Roman" w:cs="Times New Roman"/>
          <w:b/>
        </w:rPr>
        <w:t>-a.</w:t>
      </w:r>
    </w:p>
    <w:p w:rsidR="00910F54" w:rsidRDefault="00910F54" w:rsidP="00943ACE">
      <w:pPr>
        <w:pStyle w:val="Odlomakzadnjaverzija"/>
        <w:ind w:left="1494" w:firstLine="0"/>
        <w:rPr>
          <w:b/>
        </w:rPr>
      </w:pPr>
    </w:p>
    <w:p w:rsidR="002E11D1" w:rsidRDefault="002E11D1" w:rsidP="00943ACE">
      <w:pPr>
        <w:pStyle w:val="Odlomakzadnjaverzija"/>
        <w:ind w:left="1494" w:firstLine="0"/>
        <w:rPr>
          <w:b/>
        </w:rPr>
      </w:pPr>
    </w:p>
    <w:p w:rsidR="002E11D1" w:rsidRDefault="002E11D1" w:rsidP="00943ACE">
      <w:pPr>
        <w:pStyle w:val="Odlomakzadnjaverzija"/>
        <w:ind w:left="1494" w:firstLine="0"/>
        <w:rPr>
          <w:b/>
        </w:rPr>
      </w:pPr>
    </w:p>
    <w:p w:rsidR="002E11D1" w:rsidRDefault="002E11D1" w:rsidP="00943ACE">
      <w:pPr>
        <w:pStyle w:val="Odlomakzadnjaverzija"/>
        <w:ind w:left="1494" w:firstLine="0"/>
        <w:rPr>
          <w:b/>
        </w:rPr>
      </w:pPr>
    </w:p>
    <w:p w:rsidR="007A46FD" w:rsidRDefault="007A46FD" w:rsidP="00943ACE">
      <w:pPr>
        <w:pStyle w:val="Odlomakzadnjaverzija"/>
        <w:ind w:left="1494" w:firstLine="0"/>
        <w:rPr>
          <w:b/>
        </w:rPr>
      </w:pPr>
    </w:p>
    <w:p w:rsidR="007A46FD" w:rsidRDefault="007A46FD" w:rsidP="00943ACE">
      <w:pPr>
        <w:pStyle w:val="Odlomakzadnjaverzija"/>
        <w:ind w:left="1494" w:firstLine="0"/>
        <w:rPr>
          <w:b/>
        </w:rPr>
      </w:pPr>
    </w:p>
    <w:p w:rsidR="002E11D1" w:rsidRDefault="002E11D1" w:rsidP="00943ACE">
      <w:pPr>
        <w:pStyle w:val="Odlomakzadnjaverzija"/>
        <w:ind w:left="1494" w:firstLine="0"/>
        <w:rPr>
          <w:b/>
        </w:rPr>
      </w:pPr>
    </w:p>
    <w:p w:rsidR="002E11D1" w:rsidRDefault="002E11D1" w:rsidP="00943ACE">
      <w:pPr>
        <w:pStyle w:val="Odlomakzadnjaverzija"/>
        <w:ind w:left="1494" w:firstLine="0"/>
        <w:rPr>
          <w:b/>
        </w:rPr>
      </w:pPr>
    </w:p>
    <w:p w:rsidR="002E11D1" w:rsidRDefault="002E11D1" w:rsidP="00943ACE">
      <w:pPr>
        <w:pStyle w:val="Odlomakzadnjaverzija"/>
        <w:ind w:left="1494" w:firstLine="0"/>
        <w:rPr>
          <w:b/>
        </w:rPr>
      </w:pPr>
    </w:p>
    <w:p w:rsidR="00072A6F" w:rsidRPr="00CB52DC" w:rsidRDefault="00072A6F" w:rsidP="00EB4AE6">
      <w:pPr>
        <w:pStyle w:val="Odlomakzadnjaverzija"/>
        <w:ind w:firstLine="0"/>
        <w:rPr>
          <w:rFonts w:cstheme="minorHAnsi"/>
          <w:b/>
          <w:lang w:val="en-US"/>
        </w:rPr>
      </w:pPr>
      <w:r w:rsidRPr="00CB52DC">
        <w:rPr>
          <w:b/>
        </w:rPr>
        <w:lastRenderedPageBreak/>
        <w:t>Mjera 10.</w:t>
      </w:r>
      <w:r w:rsidRPr="00CB52DC">
        <w:t xml:space="preserve"> </w:t>
      </w:r>
      <w:proofErr w:type="spellStart"/>
      <w:r w:rsidRPr="00CB52DC">
        <w:rPr>
          <w:rFonts w:cstheme="minorHAnsi"/>
          <w:b/>
          <w:lang w:val="en-US"/>
        </w:rPr>
        <w:t>U</w:t>
      </w:r>
      <w:r w:rsidR="006846AC" w:rsidRPr="00CB52DC">
        <w:rPr>
          <w:rFonts w:cstheme="minorHAnsi"/>
          <w:b/>
          <w:lang w:val="en-US"/>
        </w:rPr>
        <w:t>napređenje</w:t>
      </w:r>
      <w:proofErr w:type="spellEnd"/>
      <w:r w:rsidR="006846AC" w:rsidRPr="00CB52DC">
        <w:rPr>
          <w:rFonts w:cstheme="minorHAnsi"/>
          <w:b/>
          <w:lang w:val="en-US"/>
        </w:rPr>
        <w:t xml:space="preserve"> </w:t>
      </w:r>
      <w:proofErr w:type="spellStart"/>
      <w:r w:rsidR="006846AC" w:rsidRPr="00CB52DC">
        <w:rPr>
          <w:rFonts w:cstheme="minorHAnsi"/>
          <w:b/>
          <w:lang w:val="en-US"/>
        </w:rPr>
        <w:t>energetske</w:t>
      </w:r>
      <w:proofErr w:type="spellEnd"/>
      <w:r w:rsidR="006846AC" w:rsidRPr="00CB52DC">
        <w:rPr>
          <w:rFonts w:cstheme="minorHAnsi"/>
          <w:b/>
          <w:lang w:val="en-US"/>
        </w:rPr>
        <w:t xml:space="preserve"> </w:t>
      </w:r>
      <w:proofErr w:type="spellStart"/>
      <w:r w:rsidR="006846AC" w:rsidRPr="00CB52DC">
        <w:rPr>
          <w:rFonts w:cstheme="minorHAnsi"/>
          <w:b/>
          <w:lang w:val="en-US"/>
        </w:rPr>
        <w:t>infrastruk</w:t>
      </w:r>
      <w:r w:rsidRPr="00CB52DC">
        <w:rPr>
          <w:rFonts w:cstheme="minorHAnsi"/>
          <w:b/>
          <w:lang w:val="en-US"/>
        </w:rPr>
        <w:t>ture</w:t>
      </w:r>
      <w:proofErr w:type="spellEnd"/>
    </w:p>
    <w:p w:rsidR="00072A6F" w:rsidRPr="00CB52DC" w:rsidRDefault="00072A6F" w:rsidP="00072A6F">
      <w:pPr>
        <w:pStyle w:val="Odlomakzadnjaverzija"/>
        <w:rPr>
          <w:b/>
        </w:rPr>
      </w:pPr>
    </w:p>
    <w:p w:rsidR="00072A6F" w:rsidRPr="00CB52DC" w:rsidRDefault="00072A6F" w:rsidP="00072A6F">
      <w:pPr>
        <w:pStyle w:val="Odlomakzadnjaverzija"/>
        <w:rPr>
          <w:rFonts w:cstheme="minorHAnsi"/>
          <w:b/>
          <w:lang w:val="en-US"/>
        </w:rPr>
      </w:pPr>
      <w:r w:rsidRPr="00CB52DC">
        <w:rPr>
          <w:rFonts w:ascii="Times New Roman" w:hAnsi="Times New Roman" w:cs="Times New Roman"/>
        </w:rPr>
        <w:t>Cilj mjere je osigurati veću pokrivenost javnom rasvjetom, a zamjenom postojeće rasvjete energetski učinkovitijom rasvjetom omogućiti će se ušteda električne energije i poboljšati kvaliteta osvijetljenosti prostora te smanjiti svjetlosno onečišćenje okoliša.</w:t>
      </w:r>
    </w:p>
    <w:p w:rsidR="00072A6F" w:rsidRPr="00CB52DC" w:rsidRDefault="00072A6F" w:rsidP="00072A6F">
      <w:pPr>
        <w:ind w:right="-45"/>
        <w:jc w:val="both"/>
      </w:pPr>
    </w:p>
    <w:p w:rsidR="006846AC" w:rsidRPr="00CB52DC" w:rsidRDefault="006846AC" w:rsidP="00072A6F">
      <w:pPr>
        <w:ind w:right="-45"/>
        <w:jc w:val="both"/>
      </w:pPr>
      <w:r w:rsidRPr="00CB52DC">
        <w:t>U 2025. godini ova mjera nije provedena.</w:t>
      </w:r>
    </w:p>
    <w:p w:rsidR="006846AC" w:rsidRPr="00CB52DC" w:rsidRDefault="006846AC" w:rsidP="00072A6F">
      <w:pPr>
        <w:ind w:right="-45"/>
        <w:jc w:val="both"/>
      </w:pPr>
    </w:p>
    <w:p w:rsidR="000B317F" w:rsidRPr="00CB52DC" w:rsidRDefault="0011426B" w:rsidP="00526382">
      <w:pPr>
        <w:pStyle w:val="Odlomakzadnjaverzija"/>
        <w:ind w:firstLine="0"/>
        <w:rPr>
          <w:b/>
        </w:rPr>
      </w:pPr>
      <w:r w:rsidRPr="00CB52DC">
        <w:rPr>
          <w:b/>
        </w:rPr>
        <w:t>Mjera 11</w:t>
      </w:r>
      <w:r w:rsidR="000B317F" w:rsidRPr="00CB52DC">
        <w:rPr>
          <w:b/>
        </w:rPr>
        <w:t>. Razvoj i uspostavljanje održivog sustava vodoopskrbe i odvodnje</w:t>
      </w:r>
    </w:p>
    <w:p w:rsidR="000B317F" w:rsidRPr="00CB52DC" w:rsidRDefault="000B317F" w:rsidP="00D3769C">
      <w:pPr>
        <w:pStyle w:val="Odlomakzadnjaverzija"/>
        <w:rPr>
          <w:b/>
        </w:rPr>
      </w:pPr>
    </w:p>
    <w:p w:rsidR="000B317F" w:rsidRPr="00CB52DC" w:rsidRDefault="000B317F" w:rsidP="006846AC">
      <w:pPr>
        <w:ind w:left="-1701" w:right="-45"/>
        <w:jc w:val="both"/>
      </w:pPr>
      <w:r w:rsidRPr="00CB52DC">
        <w:rPr>
          <w:b/>
        </w:rPr>
        <w:t xml:space="preserve">Ra </w:t>
      </w:r>
      <w:r w:rsidR="00526382" w:rsidRPr="00CB52DC">
        <w:rPr>
          <w:b/>
        </w:rPr>
        <w:t xml:space="preserve"> </w:t>
      </w:r>
    </w:p>
    <w:p w:rsidR="00266CB3" w:rsidRPr="00CB52DC" w:rsidRDefault="00EF20EC" w:rsidP="00266CB3">
      <w:pPr>
        <w:pStyle w:val="Odlomakpopisa"/>
        <w:spacing w:line="259" w:lineRule="auto"/>
        <w:ind w:left="-981" w:right="-45"/>
        <w:contextualSpacing/>
        <w:jc w:val="both"/>
      </w:pPr>
      <w:r w:rsidRPr="00CB52DC">
        <w:t xml:space="preserve">Mjera </w:t>
      </w:r>
      <w:r w:rsidR="000E475A" w:rsidRPr="00CB52DC">
        <w:t xml:space="preserve">je predviđena </w:t>
      </w:r>
      <w:r w:rsidR="006846AC" w:rsidRPr="00CB52DC">
        <w:t xml:space="preserve">za </w:t>
      </w:r>
      <w:r w:rsidR="000E475A" w:rsidRPr="00CB52DC">
        <w:t xml:space="preserve"> financiranje putem europskih fondova , međutim </w:t>
      </w:r>
      <w:r w:rsidR="006846AC" w:rsidRPr="00CB52DC">
        <w:t>obzirom da su izostali natječaji mjera nije provedena.</w:t>
      </w:r>
      <w:r w:rsidR="000E475A" w:rsidRPr="00CB52DC">
        <w:t>.</w:t>
      </w:r>
      <w:r w:rsidRPr="00CB52DC">
        <w:t xml:space="preserve"> </w:t>
      </w:r>
    </w:p>
    <w:p w:rsidR="00723F97" w:rsidRPr="00CB52DC" w:rsidRDefault="00723F97" w:rsidP="00266CB3">
      <w:pPr>
        <w:pStyle w:val="Odlomakpopisa"/>
        <w:spacing w:line="259" w:lineRule="auto"/>
        <w:ind w:left="-981" w:right="-45"/>
        <w:contextualSpacing/>
        <w:jc w:val="both"/>
      </w:pPr>
    </w:p>
    <w:p w:rsidR="005F6583" w:rsidRPr="00CB52DC" w:rsidRDefault="00EB4AE6" w:rsidP="00EB4AE6">
      <w:pPr>
        <w:pStyle w:val="Odlomakpopisa"/>
        <w:spacing w:line="259" w:lineRule="auto"/>
        <w:ind w:left="-981" w:right="-45"/>
        <w:contextualSpacing/>
        <w:rPr>
          <w:rFonts w:asciiTheme="minorHAnsi" w:hAnsiTheme="minorHAnsi" w:cstheme="minorHAnsi"/>
          <w:b/>
        </w:rPr>
      </w:pPr>
      <w:r w:rsidRPr="00CB52DC">
        <w:rPr>
          <w:rFonts w:asciiTheme="minorHAnsi" w:hAnsiTheme="minorHAnsi" w:cstheme="minorHAnsi"/>
          <w:b/>
        </w:rPr>
        <w:t xml:space="preserve">            </w:t>
      </w:r>
      <w:r w:rsidR="00E114FE" w:rsidRPr="00CB52DC">
        <w:rPr>
          <w:rFonts w:asciiTheme="minorHAnsi" w:hAnsiTheme="minorHAnsi" w:cstheme="minorHAnsi"/>
          <w:b/>
        </w:rPr>
        <w:t>Mjera  1</w:t>
      </w:r>
      <w:r w:rsidR="00CB524E" w:rsidRPr="00CB52DC">
        <w:rPr>
          <w:rFonts w:asciiTheme="minorHAnsi" w:hAnsiTheme="minorHAnsi" w:cstheme="minorHAnsi"/>
          <w:b/>
        </w:rPr>
        <w:t>2</w:t>
      </w:r>
      <w:r w:rsidR="005F6583" w:rsidRPr="00CB52DC">
        <w:rPr>
          <w:rFonts w:asciiTheme="minorHAnsi" w:hAnsiTheme="minorHAnsi" w:cstheme="minorHAnsi"/>
          <w:b/>
        </w:rPr>
        <w:t>. Očuvanje i unaprjeđenje kvalitete okoliša</w:t>
      </w:r>
    </w:p>
    <w:p w:rsidR="00E16FDB" w:rsidRPr="00CB52DC" w:rsidRDefault="00E16FDB" w:rsidP="00D95238">
      <w:pPr>
        <w:pStyle w:val="Odlomakpopisa"/>
        <w:spacing w:line="259" w:lineRule="auto"/>
        <w:ind w:left="-981" w:right="-45"/>
        <w:contextualSpacing/>
        <w:jc w:val="center"/>
        <w:rPr>
          <w:rFonts w:asciiTheme="minorHAnsi" w:hAnsiTheme="minorHAnsi" w:cstheme="minorHAnsi"/>
          <w:b/>
        </w:rPr>
      </w:pPr>
    </w:p>
    <w:p w:rsidR="00D5397C" w:rsidRPr="00CB52DC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Ključne aktivnosti ostvarenja mjere:</w:t>
      </w:r>
    </w:p>
    <w:p w:rsidR="00723F97" w:rsidRPr="00CB52DC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 w:rsidRPr="00CB52DC">
        <w:t xml:space="preserve">- </w:t>
      </w:r>
      <w:r w:rsidR="00723F97" w:rsidRPr="00CB52DC">
        <w:t>odvoz otpada,</w:t>
      </w:r>
    </w:p>
    <w:p w:rsidR="00723F97" w:rsidRPr="00CB52DC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 w:rsidRPr="00CB52DC">
        <w:rPr>
          <w:rFonts w:eastAsia="Calibri"/>
        </w:rPr>
        <w:t xml:space="preserve">- </w:t>
      </w:r>
      <w:r w:rsidR="00723F97" w:rsidRPr="00CB52DC">
        <w:rPr>
          <w:rFonts w:eastAsia="Calibri"/>
        </w:rPr>
        <w:t>deratizacija i dezinsekcija,</w:t>
      </w:r>
    </w:p>
    <w:p w:rsidR="00723F97" w:rsidRPr="00CB52DC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 w:rsidRPr="00CB52DC">
        <w:rPr>
          <w:rFonts w:eastAsia="Calibri"/>
        </w:rPr>
        <w:t xml:space="preserve">- </w:t>
      </w:r>
      <w:r w:rsidR="00723F97" w:rsidRPr="00CB52DC">
        <w:rPr>
          <w:rFonts w:eastAsia="Calibri"/>
        </w:rPr>
        <w:t>zbrinjavanje napuštenih životinja,</w:t>
      </w:r>
    </w:p>
    <w:p w:rsidR="00723F97" w:rsidRPr="00CB52DC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 w:rsidRPr="00CB52DC">
        <w:t xml:space="preserve">- </w:t>
      </w:r>
      <w:r w:rsidR="00723F97" w:rsidRPr="00CB52DC">
        <w:t>poticaj za smanjenje miješanog komunalnog otpada,</w:t>
      </w:r>
    </w:p>
    <w:p w:rsidR="00723F97" w:rsidRPr="00CB52DC" w:rsidRDefault="007A46FD" w:rsidP="007A46FD">
      <w:pPr>
        <w:pStyle w:val="Odlomakpopisa"/>
        <w:spacing w:after="160" w:line="259" w:lineRule="auto"/>
        <w:ind w:left="-981"/>
        <w:contextualSpacing/>
        <w:rPr>
          <w:rFonts w:eastAsia="Calibri"/>
          <w:kern w:val="3"/>
          <w:lang w:eastAsia="zh-CN" w:bidi="hi-IN"/>
        </w:rPr>
      </w:pPr>
      <w:r w:rsidRPr="00CB52DC">
        <w:rPr>
          <w:rFonts w:eastAsia="Calibri"/>
          <w:kern w:val="3"/>
          <w:lang w:eastAsia="zh-CN" w:bidi="hi-IN"/>
        </w:rPr>
        <w:t xml:space="preserve">- </w:t>
      </w:r>
      <w:r w:rsidR="00723F97" w:rsidRPr="00CB52DC">
        <w:rPr>
          <w:rFonts w:eastAsia="Calibri"/>
          <w:kern w:val="3"/>
          <w:lang w:eastAsia="zh-CN" w:bidi="hi-IN"/>
        </w:rPr>
        <w:t>program zaštite divljih životinja,</w:t>
      </w:r>
    </w:p>
    <w:p w:rsidR="0011426B" w:rsidRPr="00CB52DC" w:rsidRDefault="007A46FD" w:rsidP="007A46FD">
      <w:pPr>
        <w:pStyle w:val="Odlomakpopisa"/>
        <w:spacing w:after="160" w:line="259" w:lineRule="auto"/>
        <w:ind w:left="-981"/>
        <w:contextualSpacing/>
        <w:rPr>
          <w:rFonts w:eastAsia="Calibri"/>
          <w:kern w:val="3"/>
          <w:lang w:eastAsia="zh-CN" w:bidi="hi-IN"/>
        </w:rPr>
      </w:pPr>
      <w:r w:rsidRPr="00CB52DC">
        <w:rPr>
          <w:rFonts w:eastAsia="Calibri"/>
          <w:kern w:val="3"/>
          <w:lang w:eastAsia="zh-CN" w:bidi="hi-IN"/>
        </w:rPr>
        <w:t xml:space="preserve">- </w:t>
      </w:r>
      <w:r w:rsidR="0011426B" w:rsidRPr="00CB52DC">
        <w:rPr>
          <w:rFonts w:eastAsia="Calibri"/>
          <w:kern w:val="3"/>
          <w:lang w:eastAsia="zh-CN" w:bidi="hi-IN"/>
        </w:rPr>
        <w:t>sanacija deponija,</w:t>
      </w:r>
    </w:p>
    <w:p w:rsidR="0011426B" w:rsidRPr="00CB52DC" w:rsidRDefault="007A46FD" w:rsidP="007A46FD">
      <w:pPr>
        <w:pStyle w:val="Odlomakpopisa"/>
        <w:spacing w:after="160" w:line="259" w:lineRule="auto"/>
        <w:ind w:left="-981"/>
        <w:contextualSpacing/>
        <w:rPr>
          <w:rFonts w:eastAsia="Calibri"/>
          <w:kern w:val="3"/>
          <w:lang w:eastAsia="zh-CN" w:bidi="hi-IN"/>
        </w:rPr>
      </w:pPr>
      <w:r w:rsidRPr="00CB52DC">
        <w:rPr>
          <w:rFonts w:eastAsia="Calibri"/>
          <w:kern w:val="3"/>
          <w:lang w:eastAsia="zh-CN" w:bidi="hi-IN"/>
        </w:rPr>
        <w:t xml:space="preserve">- </w:t>
      </w:r>
      <w:r w:rsidR="0011426B" w:rsidRPr="00CB52DC">
        <w:rPr>
          <w:rFonts w:eastAsia="Calibri"/>
          <w:kern w:val="3"/>
          <w:lang w:eastAsia="zh-CN" w:bidi="hi-IN"/>
        </w:rPr>
        <w:t xml:space="preserve">odlaganje </w:t>
      </w:r>
      <w:proofErr w:type="spellStart"/>
      <w:r w:rsidR="0011426B" w:rsidRPr="00CB52DC">
        <w:rPr>
          <w:rFonts w:eastAsia="Calibri"/>
          <w:kern w:val="3"/>
          <w:lang w:eastAsia="zh-CN" w:bidi="hi-IN"/>
        </w:rPr>
        <w:t>kom.otpada</w:t>
      </w:r>
      <w:proofErr w:type="spellEnd"/>
      <w:r w:rsidR="0011426B" w:rsidRPr="00CB52DC">
        <w:rPr>
          <w:rFonts w:eastAsia="Calibri"/>
          <w:kern w:val="3"/>
          <w:lang w:eastAsia="zh-CN" w:bidi="hi-IN"/>
        </w:rPr>
        <w:t xml:space="preserve"> Nova Gradiška</w:t>
      </w:r>
      <w:r w:rsidR="002E11D1" w:rsidRPr="00CB52DC">
        <w:rPr>
          <w:rFonts w:eastAsia="Calibri"/>
          <w:kern w:val="3"/>
          <w:lang w:eastAsia="zh-CN" w:bidi="hi-IN"/>
        </w:rPr>
        <w:t xml:space="preserve"> i sl.</w:t>
      </w:r>
    </w:p>
    <w:p w:rsidR="00EF20EC" w:rsidRPr="00CB52DC" w:rsidRDefault="00EF20EC" w:rsidP="00EF20EC">
      <w:pPr>
        <w:pStyle w:val="Odlomakpopisa"/>
        <w:spacing w:after="160" w:line="259" w:lineRule="auto"/>
        <w:ind w:left="-981"/>
        <w:contextualSpacing/>
        <w:rPr>
          <w:rFonts w:eastAsia="Calibri"/>
          <w:kern w:val="3"/>
          <w:lang w:eastAsia="zh-CN" w:bidi="hi-IN"/>
        </w:rPr>
      </w:pPr>
    </w:p>
    <w:p w:rsidR="00723F97" w:rsidRPr="00CB52DC" w:rsidRDefault="00723F97" w:rsidP="00723F97">
      <w:pPr>
        <w:pStyle w:val="Odlomakpopisa"/>
        <w:spacing w:after="160" w:line="259" w:lineRule="auto"/>
        <w:ind w:left="-981"/>
        <w:contextualSpacing/>
        <w:rPr>
          <w:rFonts w:eastAsia="Calibri"/>
          <w:b/>
          <w:kern w:val="3"/>
          <w:lang w:eastAsia="zh-CN" w:bidi="hi-IN"/>
        </w:rPr>
      </w:pPr>
      <w:r w:rsidRPr="00CB52DC">
        <w:rPr>
          <w:rFonts w:eastAsia="Calibri"/>
          <w:b/>
          <w:kern w:val="3"/>
          <w:lang w:eastAsia="zh-CN" w:bidi="hi-IN"/>
        </w:rPr>
        <w:t xml:space="preserve">Planirani iznos: </w:t>
      </w:r>
      <w:r w:rsidR="006846AC" w:rsidRPr="00CB52DC">
        <w:rPr>
          <w:rFonts w:eastAsia="Calibri"/>
          <w:b/>
          <w:kern w:val="3"/>
          <w:lang w:eastAsia="zh-CN" w:bidi="hi-IN"/>
        </w:rPr>
        <w:t>14</w:t>
      </w:r>
      <w:r w:rsidR="002E11D1" w:rsidRPr="00CB52DC">
        <w:rPr>
          <w:rFonts w:eastAsia="Calibri"/>
          <w:b/>
          <w:kern w:val="3"/>
          <w:lang w:eastAsia="zh-CN" w:bidi="hi-IN"/>
        </w:rPr>
        <w:t>5.160,00</w:t>
      </w:r>
      <w:r w:rsidR="00EF20EC" w:rsidRPr="00CB52DC">
        <w:rPr>
          <w:rFonts w:eastAsia="Calibri"/>
          <w:b/>
          <w:kern w:val="3"/>
          <w:lang w:eastAsia="zh-CN" w:bidi="hi-IN"/>
        </w:rPr>
        <w:t xml:space="preserve"> </w:t>
      </w:r>
      <w:proofErr w:type="spellStart"/>
      <w:r w:rsidR="00EF20EC" w:rsidRPr="00CB52DC">
        <w:rPr>
          <w:rFonts w:eastAsia="Calibri"/>
          <w:b/>
          <w:kern w:val="3"/>
          <w:lang w:eastAsia="zh-CN" w:bidi="hi-IN"/>
        </w:rPr>
        <w:t>Eur</w:t>
      </w:r>
      <w:proofErr w:type="spellEnd"/>
      <w:r w:rsidR="00EF20EC" w:rsidRPr="00CB52DC">
        <w:rPr>
          <w:rFonts w:eastAsia="Calibri"/>
          <w:b/>
          <w:kern w:val="3"/>
          <w:lang w:eastAsia="zh-CN" w:bidi="hi-IN"/>
        </w:rPr>
        <w:t>-a.</w:t>
      </w:r>
    </w:p>
    <w:p w:rsidR="008D53D6" w:rsidRPr="00CB52DC" w:rsidRDefault="008D53D6" w:rsidP="00723F97">
      <w:pPr>
        <w:pStyle w:val="Odlomakpopisa"/>
        <w:spacing w:after="160" w:line="259" w:lineRule="auto"/>
        <w:ind w:left="-981"/>
        <w:contextualSpacing/>
        <w:rPr>
          <w:rFonts w:eastAsia="Calibri"/>
          <w:kern w:val="3"/>
          <w:lang w:eastAsia="zh-CN" w:bidi="hi-IN"/>
        </w:rPr>
      </w:pPr>
      <w:r w:rsidRPr="00CB52DC">
        <w:rPr>
          <w:rFonts w:eastAsia="Calibri"/>
          <w:kern w:val="3"/>
          <w:lang w:eastAsia="zh-CN" w:bidi="hi-IN"/>
        </w:rPr>
        <w:t>U ovom izvještajnom razdoblju sve mjere su provedene.</w:t>
      </w:r>
    </w:p>
    <w:p w:rsidR="00723F97" w:rsidRPr="00CB52DC" w:rsidRDefault="00723F97" w:rsidP="00723F97">
      <w:pPr>
        <w:pStyle w:val="Odlomakpopisa"/>
        <w:spacing w:line="259" w:lineRule="auto"/>
        <w:ind w:left="-981" w:right="-45"/>
        <w:contextualSpacing/>
        <w:jc w:val="both"/>
        <w:rPr>
          <w:b/>
        </w:rPr>
      </w:pPr>
      <w:r w:rsidRPr="00CB52DC">
        <w:rPr>
          <w:b/>
        </w:rPr>
        <w:t xml:space="preserve">Ukupan iznos utrošenih proračunskih sredstava u ovom izvještajnom razdoblju za ovu mjeru iznosi </w:t>
      </w:r>
      <w:r w:rsidR="006846AC" w:rsidRPr="00CB52DC">
        <w:rPr>
          <w:b/>
        </w:rPr>
        <w:t>138.415,01</w:t>
      </w:r>
      <w:r w:rsidR="00EF20EC" w:rsidRPr="00CB52DC">
        <w:rPr>
          <w:b/>
        </w:rPr>
        <w:t xml:space="preserve"> </w:t>
      </w:r>
      <w:proofErr w:type="spellStart"/>
      <w:r w:rsidR="00EF20EC" w:rsidRPr="00CB52DC">
        <w:rPr>
          <w:b/>
        </w:rPr>
        <w:t>Eur</w:t>
      </w:r>
      <w:proofErr w:type="spellEnd"/>
      <w:r w:rsidR="00EF20EC" w:rsidRPr="00CB52DC">
        <w:rPr>
          <w:b/>
        </w:rPr>
        <w:t>-a.</w:t>
      </w:r>
    </w:p>
    <w:p w:rsidR="00D95238" w:rsidRPr="00CB52DC" w:rsidRDefault="00CB524E" w:rsidP="00D95238">
      <w:pPr>
        <w:pStyle w:val="Odlomakpopisa"/>
        <w:spacing w:line="259" w:lineRule="auto"/>
        <w:ind w:left="-981" w:right="-45"/>
        <w:contextualSpacing/>
        <w:jc w:val="center"/>
        <w:rPr>
          <w:rFonts w:asciiTheme="minorHAnsi" w:eastAsia="Calibri" w:hAnsiTheme="minorHAnsi" w:cstheme="minorHAnsi"/>
          <w:b/>
        </w:rPr>
      </w:pPr>
      <w:r w:rsidRPr="00CB52DC">
        <w:rPr>
          <w:rFonts w:asciiTheme="minorHAnsi" w:eastAsia="Calibri" w:hAnsiTheme="minorHAnsi" w:cstheme="minorHAnsi"/>
          <w:b/>
        </w:rPr>
        <w:t>Mjera 13</w:t>
      </w:r>
      <w:r w:rsidR="006906A0" w:rsidRPr="00CB52DC">
        <w:rPr>
          <w:rFonts w:asciiTheme="minorHAnsi" w:eastAsia="Calibri" w:hAnsiTheme="minorHAnsi" w:cstheme="minorHAnsi"/>
          <w:b/>
        </w:rPr>
        <w:t>. Promicanje kulture i kulturnih sadržaja</w:t>
      </w:r>
    </w:p>
    <w:p w:rsidR="00E16FDB" w:rsidRDefault="00E16FDB" w:rsidP="00D95238">
      <w:pPr>
        <w:pStyle w:val="Odlomakpopisa"/>
        <w:spacing w:line="259" w:lineRule="auto"/>
        <w:ind w:left="-981" w:right="-45"/>
        <w:contextualSpacing/>
        <w:jc w:val="center"/>
        <w:rPr>
          <w:rFonts w:asciiTheme="minorHAnsi" w:eastAsia="Calibri" w:hAnsiTheme="minorHAnsi" w:cstheme="minorHAnsi"/>
          <w:b/>
          <w:color w:val="FF0000"/>
        </w:rPr>
      </w:pPr>
    </w:p>
    <w:p w:rsidR="000B317F" w:rsidRPr="008D53D6" w:rsidRDefault="006906A0" w:rsidP="00D95238">
      <w:pPr>
        <w:pStyle w:val="Odlomakpopisa"/>
        <w:spacing w:line="259" w:lineRule="auto"/>
        <w:ind w:left="-981" w:right="-45"/>
        <w:contextualSpacing/>
        <w:jc w:val="both"/>
        <w:rPr>
          <w:b/>
        </w:rPr>
      </w:pPr>
      <w:r w:rsidRPr="008D53D6">
        <w:t>Očuvanje bogate kulturne baštine je osnovna pretpostavka razvoja turizma i upotpunjivanja postojeće turističke ponude. Turizam sve više zauzima svoje zasluženo mjesto na području Općine Oriovac, te upravo provođenjem ove mjere se osigurava njegov daljnji rast i razvoj.</w:t>
      </w:r>
    </w:p>
    <w:p w:rsidR="00D5397C" w:rsidRPr="008D53D6" w:rsidRDefault="00D5397C" w:rsidP="0010493C">
      <w:pPr>
        <w:pStyle w:val="Odlomakzadnjaverzija"/>
        <w:ind w:firstLine="0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:rsidR="006906A0" w:rsidRPr="008D53D6" w:rsidRDefault="007A46FD" w:rsidP="007A46FD">
      <w:pPr>
        <w:pStyle w:val="Standard"/>
        <w:widowControl w:val="0"/>
        <w:spacing w:line="276" w:lineRule="auto"/>
        <w:ind w:left="-1058" w:right="-45"/>
        <w:jc w:val="both"/>
        <w:rPr>
          <w:rFonts w:eastAsia="Calibri"/>
        </w:rPr>
      </w:pPr>
      <w:r>
        <w:t xml:space="preserve">- </w:t>
      </w:r>
      <w:r w:rsidR="006906A0" w:rsidRPr="008D53D6">
        <w:t>kulturni sadržaji,</w:t>
      </w:r>
    </w:p>
    <w:p w:rsidR="006906A0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6906A0" w:rsidRPr="008D53D6">
        <w:t>sufinanciranje udruga kulturnog sadržaja,</w:t>
      </w:r>
    </w:p>
    <w:p w:rsidR="006906A0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6906A0" w:rsidRPr="008D53D6">
        <w:rPr>
          <w:rFonts w:eastAsia="Calibri"/>
        </w:rPr>
        <w:t>sufinanciranje vjerskih zajednica,</w:t>
      </w:r>
    </w:p>
    <w:p w:rsidR="006906A0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6906A0" w:rsidRPr="008D53D6">
        <w:rPr>
          <w:rFonts w:eastAsia="Calibri"/>
        </w:rPr>
        <w:t>sufinanciranje rada turističke zajednice,</w:t>
      </w:r>
    </w:p>
    <w:p w:rsidR="006906A0" w:rsidRPr="001B3494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6906A0" w:rsidRPr="008D53D6">
        <w:t>rad knjižnice Oriovac</w:t>
      </w:r>
    </w:p>
    <w:p w:rsidR="006906A0" w:rsidRDefault="006906A0" w:rsidP="00D95238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Planirani iznos: </w:t>
      </w:r>
      <w:r w:rsidR="007C4BE9">
        <w:rPr>
          <w:rFonts w:ascii="Times New Roman" w:hAnsi="Times New Roman" w:cs="Times New Roman"/>
          <w:b/>
        </w:rPr>
        <w:t>45.850,00</w:t>
      </w:r>
      <w:r w:rsidR="001B3494">
        <w:rPr>
          <w:rFonts w:ascii="Times New Roman" w:hAnsi="Times New Roman" w:cs="Times New Roman"/>
          <w:b/>
        </w:rPr>
        <w:t xml:space="preserve"> </w:t>
      </w:r>
      <w:proofErr w:type="spellStart"/>
      <w:r w:rsidR="001B3494">
        <w:rPr>
          <w:rFonts w:ascii="Times New Roman" w:hAnsi="Times New Roman" w:cs="Times New Roman"/>
          <w:b/>
        </w:rPr>
        <w:t>Eur</w:t>
      </w:r>
      <w:proofErr w:type="spellEnd"/>
      <w:r w:rsidR="001B3494">
        <w:rPr>
          <w:rFonts w:ascii="Times New Roman" w:hAnsi="Times New Roman" w:cs="Times New Roman"/>
          <w:b/>
        </w:rPr>
        <w:t>-a</w:t>
      </w:r>
      <w:r w:rsidR="000E475A">
        <w:rPr>
          <w:rFonts w:ascii="Times New Roman" w:hAnsi="Times New Roman" w:cs="Times New Roman"/>
          <w:b/>
        </w:rPr>
        <w:t>.</w:t>
      </w:r>
    </w:p>
    <w:p w:rsidR="000E475A" w:rsidRPr="000E475A" w:rsidRDefault="000E475A" w:rsidP="00D95238">
      <w:pPr>
        <w:pStyle w:val="Odlomakzadnjaverzija"/>
        <w:ind w:firstLine="0"/>
        <w:rPr>
          <w:rFonts w:ascii="Times New Roman" w:hAnsi="Times New Roman" w:cs="Times New Roman"/>
        </w:rPr>
      </w:pPr>
      <w:r w:rsidRPr="000E475A">
        <w:rPr>
          <w:rFonts w:ascii="Times New Roman" w:hAnsi="Times New Roman" w:cs="Times New Roman"/>
        </w:rPr>
        <w:t>Mjera je provedena.</w:t>
      </w:r>
    </w:p>
    <w:p w:rsidR="00011E73" w:rsidRDefault="006906A0" w:rsidP="001B3494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7C4BE9">
        <w:rPr>
          <w:rFonts w:ascii="Times New Roman" w:hAnsi="Times New Roman" w:cs="Times New Roman"/>
          <w:b/>
        </w:rPr>
        <w:t>42.000,00</w:t>
      </w:r>
      <w:r w:rsidR="001B3494">
        <w:rPr>
          <w:rFonts w:ascii="Times New Roman" w:hAnsi="Times New Roman" w:cs="Times New Roman"/>
          <w:b/>
        </w:rPr>
        <w:t xml:space="preserve"> </w:t>
      </w:r>
      <w:proofErr w:type="spellStart"/>
      <w:r w:rsidR="001B3494">
        <w:rPr>
          <w:rFonts w:ascii="Times New Roman" w:hAnsi="Times New Roman" w:cs="Times New Roman"/>
          <w:b/>
        </w:rPr>
        <w:t>Eur</w:t>
      </w:r>
      <w:proofErr w:type="spellEnd"/>
      <w:r w:rsidR="001B3494">
        <w:rPr>
          <w:rFonts w:ascii="Times New Roman" w:hAnsi="Times New Roman" w:cs="Times New Roman"/>
          <w:b/>
        </w:rPr>
        <w:t>-a.</w:t>
      </w:r>
    </w:p>
    <w:p w:rsidR="007C4BE9" w:rsidRDefault="007C4BE9" w:rsidP="001B3494">
      <w:pPr>
        <w:pStyle w:val="Odlomakzadnjaverzija"/>
        <w:ind w:firstLine="0"/>
        <w:rPr>
          <w:rFonts w:ascii="Times New Roman" w:hAnsi="Times New Roman" w:cs="Times New Roman"/>
          <w:b/>
        </w:rPr>
      </w:pPr>
    </w:p>
    <w:p w:rsidR="007C4BE9" w:rsidRDefault="007C4BE9" w:rsidP="001B3494">
      <w:pPr>
        <w:pStyle w:val="Odlomakzadnjaverzija"/>
        <w:ind w:firstLine="0"/>
        <w:rPr>
          <w:rFonts w:ascii="Times New Roman" w:hAnsi="Times New Roman" w:cs="Times New Roman"/>
          <w:b/>
        </w:rPr>
      </w:pPr>
    </w:p>
    <w:p w:rsidR="007C4BE9" w:rsidRDefault="007C4BE9" w:rsidP="001B3494">
      <w:pPr>
        <w:pStyle w:val="Odlomakzadnjaverzija"/>
        <w:ind w:firstLine="0"/>
        <w:rPr>
          <w:rFonts w:ascii="Times New Roman" w:hAnsi="Times New Roman" w:cs="Times New Roman"/>
          <w:b/>
        </w:rPr>
      </w:pPr>
    </w:p>
    <w:p w:rsidR="006906A0" w:rsidRPr="00CB52DC" w:rsidRDefault="00CB524E" w:rsidP="00D3769C">
      <w:pPr>
        <w:pStyle w:val="Odlomakzadnjaverzija"/>
        <w:rPr>
          <w:b/>
        </w:rPr>
      </w:pPr>
      <w:r w:rsidRPr="00CB52DC">
        <w:rPr>
          <w:b/>
        </w:rPr>
        <w:lastRenderedPageBreak/>
        <w:t>Mjera 14</w:t>
      </w:r>
      <w:r w:rsidR="00011E73" w:rsidRPr="00CB52DC">
        <w:rPr>
          <w:b/>
        </w:rPr>
        <w:t>. Poticanje razvoja sporta i rekreacije</w:t>
      </w:r>
    </w:p>
    <w:p w:rsidR="00846A31" w:rsidRPr="00CB52DC" w:rsidRDefault="00846A31" w:rsidP="00D3769C">
      <w:pPr>
        <w:pStyle w:val="Odlomakzadnjaverzija"/>
        <w:rPr>
          <w:b/>
        </w:rPr>
      </w:pPr>
    </w:p>
    <w:p w:rsidR="00D5397C" w:rsidRPr="00CB52DC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Ključne aktivnosti ostvarenja mjere:</w:t>
      </w:r>
    </w:p>
    <w:p w:rsidR="00011E73" w:rsidRPr="00CB52DC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</w:pPr>
      <w:r w:rsidRPr="00CB52DC">
        <w:t xml:space="preserve">- </w:t>
      </w:r>
      <w:r w:rsidR="00011E73" w:rsidRPr="00CB52DC">
        <w:t>poticanje športsko rekreativnih aktivnosti,</w:t>
      </w:r>
    </w:p>
    <w:p w:rsidR="00011E73" w:rsidRPr="00CB52DC" w:rsidRDefault="007A46FD" w:rsidP="007A46FD">
      <w:pPr>
        <w:pStyle w:val="Odlomakpopisa"/>
        <w:spacing w:after="160" w:line="259" w:lineRule="auto"/>
        <w:ind w:left="-981" w:right="-45"/>
        <w:contextualSpacing/>
        <w:jc w:val="both"/>
      </w:pPr>
      <w:r w:rsidRPr="00CB52DC">
        <w:t xml:space="preserve">- </w:t>
      </w:r>
      <w:r w:rsidR="00011E73" w:rsidRPr="00CB52DC">
        <w:t>sufinanciranje lovačkih i ribolovnih udruga,</w:t>
      </w:r>
    </w:p>
    <w:p w:rsidR="000B317F" w:rsidRPr="00CB52DC" w:rsidRDefault="00011E73" w:rsidP="00D95238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CB52DC">
        <w:rPr>
          <w:rFonts w:ascii="Times New Roman" w:hAnsi="Times New Roman" w:cs="Times New Roman"/>
          <w:b/>
        </w:rPr>
        <w:t xml:space="preserve">Planirani iznos: </w:t>
      </w:r>
      <w:r w:rsidR="007C4BE9" w:rsidRPr="00CB52DC">
        <w:rPr>
          <w:rFonts w:ascii="Times New Roman" w:hAnsi="Times New Roman" w:cs="Times New Roman"/>
          <w:b/>
        </w:rPr>
        <w:t>187.200,00</w:t>
      </w:r>
      <w:r w:rsidR="001B3494" w:rsidRPr="00CB52DC">
        <w:rPr>
          <w:rFonts w:ascii="Times New Roman" w:hAnsi="Times New Roman" w:cs="Times New Roman"/>
          <w:b/>
        </w:rPr>
        <w:t xml:space="preserve"> </w:t>
      </w:r>
      <w:proofErr w:type="spellStart"/>
      <w:r w:rsidR="001B3494" w:rsidRPr="00CB52DC">
        <w:rPr>
          <w:rFonts w:ascii="Times New Roman" w:hAnsi="Times New Roman" w:cs="Times New Roman"/>
          <w:b/>
        </w:rPr>
        <w:t>Eur</w:t>
      </w:r>
      <w:proofErr w:type="spellEnd"/>
      <w:r w:rsidR="001B3494" w:rsidRPr="00CB52DC">
        <w:rPr>
          <w:rFonts w:ascii="Times New Roman" w:hAnsi="Times New Roman" w:cs="Times New Roman"/>
          <w:b/>
        </w:rPr>
        <w:t>-a.</w:t>
      </w:r>
    </w:p>
    <w:p w:rsidR="00011E73" w:rsidRPr="00CB52DC" w:rsidRDefault="00CC1D0B" w:rsidP="00D3769C">
      <w:pPr>
        <w:pStyle w:val="Odlomakzadnjaverzija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Mjera je provedena u c</w:t>
      </w:r>
      <w:r w:rsidR="00E16FDB" w:rsidRPr="00CB52DC">
        <w:rPr>
          <w:rFonts w:ascii="Times New Roman" w:hAnsi="Times New Roman" w:cs="Times New Roman"/>
        </w:rPr>
        <w:t>i</w:t>
      </w:r>
      <w:r w:rsidRPr="00CB52DC">
        <w:rPr>
          <w:rFonts w:ascii="Times New Roman" w:hAnsi="Times New Roman" w:cs="Times New Roman"/>
        </w:rPr>
        <w:t>jelosti.</w:t>
      </w:r>
    </w:p>
    <w:p w:rsidR="00943ACE" w:rsidRPr="00CB52DC" w:rsidRDefault="00011E73" w:rsidP="00D95238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CB52DC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7C4BE9" w:rsidRPr="00CB52DC">
        <w:rPr>
          <w:rFonts w:ascii="Times New Roman" w:hAnsi="Times New Roman" w:cs="Times New Roman"/>
          <w:b/>
        </w:rPr>
        <w:t>218.618,92</w:t>
      </w:r>
      <w:r w:rsidR="001B3494" w:rsidRPr="00CB52DC">
        <w:rPr>
          <w:rFonts w:ascii="Times New Roman" w:hAnsi="Times New Roman" w:cs="Times New Roman"/>
          <w:b/>
        </w:rPr>
        <w:t xml:space="preserve"> </w:t>
      </w:r>
      <w:proofErr w:type="spellStart"/>
      <w:r w:rsidR="001B3494" w:rsidRPr="00CB52DC">
        <w:rPr>
          <w:rFonts w:ascii="Times New Roman" w:hAnsi="Times New Roman" w:cs="Times New Roman"/>
          <w:b/>
        </w:rPr>
        <w:t>Eur</w:t>
      </w:r>
      <w:proofErr w:type="spellEnd"/>
      <w:r w:rsidR="001B3494" w:rsidRPr="00CB52DC">
        <w:rPr>
          <w:rFonts w:ascii="Times New Roman" w:hAnsi="Times New Roman" w:cs="Times New Roman"/>
          <w:b/>
        </w:rPr>
        <w:t>-a.</w:t>
      </w:r>
    </w:p>
    <w:p w:rsidR="00943ACE" w:rsidRPr="00CB52DC" w:rsidRDefault="00943ACE" w:rsidP="00D3769C">
      <w:pPr>
        <w:pStyle w:val="Odlomakzadnjaverzija"/>
        <w:rPr>
          <w:b/>
        </w:rPr>
      </w:pPr>
    </w:p>
    <w:p w:rsidR="00943ACE" w:rsidRPr="00CB52DC" w:rsidRDefault="00CB524E" w:rsidP="00D3769C">
      <w:pPr>
        <w:pStyle w:val="Odlomakzadnjaverzija"/>
        <w:rPr>
          <w:rFonts w:asciiTheme="minorHAnsi" w:eastAsia="Calibri" w:hAnsiTheme="minorHAnsi" w:cstheme="minorHAnsi"/>
          <w:b/>
        </w:rPr>
      </w:pPr>
      <w:r w:rsidRPr="00CB52DC">
        <w:rPr>
          <w:rFonts w:asciiTheme="minorHAnsi" w:eastAsia="Calibri" w:hAnsiTheme="minorHAnsi" w:cstheme="minorHAnsi"/>
          <w:b/>
        </w:rPr>
        <w:t>Mjera 15</w:t>
      </w:r>
      <w:r w:rsidR="00011E73" w:rsidRPr="00CB52DC">
        <w:rPr>
          <w:rFonts w:asciiTheme="minorHAnsi" w:eastAsia="Calibri" w:hAnsiTheme="minorHAnsi" w:cstheme="minorHAnsi"/>
          <w:b/>
        </w:rPr>
        <w:t>. Pružanje socijalne skrbi osjetljivim skupinama-dodjela subvencija, pomoći i donacija</w:t>
      </w:r>
    </w:p>
    <w:p w:rsidR="000211FC" w:rsidRPr="00CB52DC" w:rsidRDefault="000211FC" w:rsidP="00D5397C">
      <w:pPr>
        <w:pStyle w:val="Odlomakzadnjaverzija"/>
        <w:rPr>
          <w:rFonts w:ascii="Times New Roman" w:hAnsi="Times New Roman" w:cs="Times New Roman"/>
        </w:rPr>
      </w:pPr>
    </w:p>
    <w:p w:rsidR="00D5397C" w:rsidRPr="00CB52DC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Ključne aktivnosti ostvarenja mjere:</w:t>
      </w:r>
    </w:p>
    <w:p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pomoć obiteljima i kućanstvima u novcu i naravi,</w:t>
      </w:r>
    </w:p>
    <w:p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humanitarna djelatnost Crvenog križa,</w:t>
      </w:r>
    </w:p>
    <w:p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ogrjev,</w:t>
      </w:r>
    </w:p>
    <w:p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naknada za novorođenčad,</w:t>
      </w:r>
    </w:p>
    <w:p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sufinanciranje troškova stanovanja,</w:t>
      </w:r>
    </w:p>
    <w:p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211FC">
        <w:t>tekuće donacije udrugama</w:t>
      </w:r>
      <w:r w:rsidR="00011E73" w:rsidRPr="008D53D6">
        <w:t>,</w:t>
      </w:r>
    </w:p>
    <w:p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pomoć pri kupnji ili izgradnji prve nekretnine,</w:t>
      </w:r>
    </w:p>
    <w:p w:rsidR="00011E73" w:rsidRPr="001B3494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financiranje komunalne infrastrukture-potpora za braniteljski kredit,</w:t>
      </w:r>
    </w:p>
    <w:p w:rsidR="001B3494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1B3494">
        <w:t>Projekt „Zaželi“</w:t>
      </w:r>
    </w:p>
    <w:p w:rsidR="00011E73" w:rsidRPr="008D53D6" w:rsidRDefault="007A46FD" w:rsidP="007A46FD">
      <w:pPr>
        <w:pStyle w:val="Standard"/>
        <w:widowControl w:val="0"/>
        <w:spacing w:line="276" w:lineRule="auto"/>
        <w:ind w:left="-981" w:right="-45"/>
        <w:jc w:val="both"/>
        <w:rPr>
          <w:rFonts w:eastAsia="Calibri"/>
        </w:rPr>
      </w:pPr>
      <w:r>
        <w:t xml:space="preserve">- </w:t>
      </w:r>
      <w:r w:rsidR="00011E73" w:rsidRPr="008D53D6">
        <w:t>topli ob</w:t>
      </w:r>
      <w:r w:rsidR="000211FC">
        <w:t>rok starijim i nemoćnim osobama i sl.</w:t>
      </w:r>
    </w:p>
    <w:p w:rsidR="000211FC" w:rsidRDefault="000211FC" w:rsidP="00D95238">
      <w:pPr>
        <w:pStyle w:val="Odlomakzadnjaverzija"/>
        <w:ind w:firstLine="0"/>
        <w:rPr>
          <w:rFonts w:ascii="Times New Roman" w:eastAsia="Calibri" w:hAnsi="Times New Roman" w:cs="Times New Roman"/>
          <w:b/>
        </w:rPr>
      </w:pPr>
    </w:p>
    <w:p w:rsidR="00011E73" w:rsidRDefault="00011E73" w:rsidP="00D95238">
      <w:pPr>
        <w:pStyle w:val="Odlomakzadnjaverzija"/>
        <w:ind w:firstLine="0"/>
        <w:rPr>
          <w:rFonts w:ascii="Times New Roman" w:eastAsia="Calibri" w:hAnsi="Times New Roman" w:cs="Times New Roman"/>
          <w:b/>
        </w:rPr>
      </w:pPr>
      <w:r w:rsidRPr="008D53D6">
        <w:rPr>
          <w:rFonts w:ascii="Times New Roman" w:eastAsia="Calibri" w:hAnsi="Times New Roman" w:cs="Times New Roman"/>
          <w:b/>
        </w:rPr>
        <w:t xml:space="preserve">Planirani iznos: </w:t>
      </w:r>
      <w:r w:rsidR="007C4BE9">
        <w:rPr>
          <w:rFonts w:ascii="Times New Roman" w:eastAsia="Calibri" w:hAnsi="Times New Roman" w:cs="Times New Roman"/>
          <w:b/>
        </w:rPr>
        <w:t>114.860,00</w:t>
      </w:r>
      <w:r w:rsidR="001B349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1B3494">
        <w:rPr>
          <w:rFonts w:ascii="Times New Roman" w:eastAsia="Calibri" w:hAnsi="Times New Roman" w:cs="Times New Roman"/>
          <w:b/>
        </w:rPr>
        <w:t>Eur</w:t>
      </w:r>
      <w:proofErr w:type="spellEnd"/>
      <w:r w:rsidR="001B3494">
        <w:rPr>
          <w:rFonts w:ascii="Times New Roman" w:eastAsia="Calibri" w:hAnsi="Times New Roman" w:cs="Times New Roman"/>
          <w:b/>
        </w:rPr>
        <w:t>-a.</w:t>
      </w:r>
    </w:p>
    <w:p w:rsidR="00DF0756" w:rsidRPr="00846A31" w:rsidRDefault="00DF0756" w:rsidP="00846A31">
      <w:pPr>
        <w:ind w:left="-709"/>
        <w:jc w:val="both"/>
      </w:pPr>
      <w:r w:rsidRPr="00846A31">
        <w:t>Svrha mjere je pomoć najugroženijim stanovnicima Općine, učinkovito promicanje natalitetne politike, provođenje skrbi o socijalno najugroženijim i najosjetljivijim skupinama građana, kao i razni oblici stimulativne pomoći stanovništva na području općine, sufinanciranje programa udruga i ustanova iz područja humanitarne skrbi koji su od interesa za općinu</w:t>
      </w:r>
      <w:r w:rsidR="00846A31" w:rsidRPr="00846A31">
        <w:t>,</w:t>
      </w:r>
      <w:r w:rsidRPr="00846A31">
        <w:t xml:space="preserve"> te Gradskog društva Crvenog križa Slavonski Brod, razvoj civilnog društva na lokalnoj razini i financiranje programa udruga koje su od interesa za Općinu.</w:t>
      </w:r>
    </w:p>
    <w:p w:rsidR="00DF0756" w:rsidRPr="00846A31" w:rsidRDefault="00DF0756" w:rsidP="00846A31">
      <w:pPr>
        <w:ind w:left="-709"/>
        <w:jc w:val="both"/>
      </w:pPr>
      <w:r w:rsidRPr="00846A31">
        <w:t>Ključna točka ostvarenja mjere je realizacija pomoći najosjetljivijim skupinama građana.</w:t>
      </w:r>
    </w:p>
    <w:p w:rsidR="00DF0756" w:rsidRPr="00846A31" w:rsidRDefault="00DF0756" w:rsidP="00846A31">
      <w:pPr>
        <w:ind w:left="-709"/>
        <w:jc w:val="both"/>
        <w:rPr>
          <w:rFonts w:eastAsia="Calibri"/>
          <w:b/>
        </w:rPr>
      </w:pPr>
    </w:p>
    <w:p w:rsidR="00CC1D0B" w:rsidRDefault="008D53D6" w:rsidP="00D95238">
      <w:pPr>
        <w:pStyle w:val="Odlomakzadnjaverzija"/>
        <w:ind w:firstLine="0"/>
        <w:rPr>
          <w:rFonts w:ascii="Times New Roman" w:eastAsia="Calibri" w:hAnsi="Times New Roman" w:cs="Times New Roman"/>
        </w:rPr>
      </w:pPr>
      <w:r w:rsidRPr="008D53D6">
        <w:rPr>
          <w:rFonts w:ascii="Times New Roman" w:eastAsia="Calibri" w:hAnsi="Times New Roman" w:cs="Times New Roman"/>
        </w:rPr>
        <w:t xml:space="preserve">U ovom izvještajnom razdoblju </w:t>
      </w:r>
      <w:r w:rsidR="001B3494">
        <w:rPr>
          <w:rFonts w:ascii="Times New Roman" w:eastAsia="Calibri" w:hAnsi="Times New Roman" w:cs="Times New Roman"/>
        </w:rPr>
        <w:t>sve mjere</w:t>
      </w:r>
      <w:r w:rsidR="00CC1D0B">
        <w:rPr>
          <w:rFonts w:ascii="Times New Roman" w:eastAsia="Calibri" w:hAnsi="Times New Roman" w:cs="Times New Roman"/>
        </w:rPr>
        <w:t xml:space="preserve"> su </w:t>
      </w:r>
      <w:r w:rsidR="001B3494">
        <w:rPr>
          <w:rFonts w:ascii="Times New Roman" w:eastAsia="Calibri" w:hAnsi="Times New Roman" w:cs="Times New Roman"/>
        </w:rPr>
        <w:t xml:space="preserve"> provedene  </w:t>
      </w:r>
      <w:r w:rsidR="00CC1D0B">
        <w:rPr>
          <w:rFonts w:ascii="Times New Roman" w:eastAsia="Calibri" w:hAnsi="Times New Roman" w:cs="Times New Roman"/>
        </w:rPr>
        <w:t>.</w:t>
      </w:r>
    </w:p>
    <w:p w:rsidR="00011E73" w:rsidRPr="008D53D6" w:rsidRDefault="00011E73" w:rsidP="00D95238">
      <w:pPr>
        <w:pStyle w:val="Odlomakzadnjaverzija"/>
        <w:ind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7C4BE9">
        <w:rPr>
          <w:rFonts w:ascii="Times New Roman" w:hAnsi="Times New Roman" w:cs="Times New Roman"/>
          <w:b/>
        </w:rPr>
        <w:t>148.976,46</w:t>
      </w:r>
      <w:r w:rsidR="001B3494">
        <w:rPr>
          <w:rFonts w:ascii="Times New Roman" w:hAnsi="Times New Roman" w:cs="Times New Roman"/>
          <w:b/>
        </w:rPr>
        <w:t xml:space="preserve"> </w:t>
      </w:r>
      <w:proofErr w:type="spellStart"/>
      <w:r w:rsidR="001B3494">
        <w:rPr>
          <w:rFonts w:ascii="Times New Roman" w:hAnsi="Times New Roman" w:cs="Times New Roman"/>
          <w:b/>
        </w:rPr>
        <w:t>Eur</w:t>
      </w:r>
      <w:proofErr w:type="spellEnd"/>
      <w:r w:rsidR="001B3494">
        <w:rPr>
          <w:rFonts w:ascii="Times New Roman" w:hAnsi="Times New Roman" w:cs="Times New Roman"/>
          <w:b/>
        </w:rPr>
        <w:t>-a.</w:t>
      </w:r>
    </w:p>
    <w:p w:rsidR="00846A31" w:rsidRDefault="00846A31" w:rsidP="00D3769C">
      <w:pPr>
        <w:pStyle w:val="Odlomakzadnjaverzija"/>
      </w:pPr>
    </w:p>
    <w:p w:rsidR="00011E73" w:rsidRPr="00CB52DC" w:rsidRDefault="00CB524E" w:rsidP="00D3769C">
      <w:pPr>
        <w:pStyle w:val="Odlomakzadnjaverzija"/>
        <w:rPr>
          <w:b/>
        </w:rPr>
      </w:pPr>
      <w:r w:rsidRPr="00CB52DC">
        <w:rPr>
          <w:b/>
        </w:rPr>
        <w:t>Mjera 16</w:t>
      </w:r>
      <w:r w:rsidR="00011E73" w:rsidRPr="00CB52DC">
        <w:rPr>
          <w:b/>
        </w:rPr>
        <w:t>. Unaprjeđenje uvjeta za obrazovanje</w:t>
      </w:r>
    </w:p>
    <w:p w:rsidR="00846A31" w:rsidRPr="00CB52DC" w:rsidRDefault="00846A31" w:rsidP="00D3769C">
      <w:pPr>
        <w:pStyle w:val="Odlomakzadnjaverzija"/>
        <w:rPr>
          <w:b/>
        </w:rPr>
      </w:pPr>
    </w:p>
    <w:p w:rsidR="00D5397C" w:rsidRPr="00CB52DC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Ključne aktivnosti ostvarenja mjere:</w:t>
      </w:r>
    </w:p>
    <w:p w:rsidR="00011E73" w:rsidRPr="00CB52DC" w:rsidRDefault="00011E73" w:rsidP="007A46FD">
      <w:pPr>
        <w:pStyle w:val="Odlomakpopisa"/>
        <w:numPr>
          <w:ilvl w:val="0"/>
          <w:numId w:val="13"/>
        </w:numPr>
        <w:spacing w:after="160" w:line="276" w:lineRule="auto"/>
        <w:ind w:left="-567" w:right="-45"/>
        <w:contextualSpacing/>
        <w:jc w:val="both"/>
      </w:pPr>
      <w:r w:rsidRPr="00CB52DC">
        <w:t>sufinanciranje školskih ustanova,</w:t>
      </w:r>
    </w:p>
    <w:p w:rsidR="00011E73" w:rsidRPr="00CB52DC" w:rsidRDefault="00011E73" w:rsidP="007A46FD">
      <w:pPr>
        <w:pStyle w:val="Odlomakpopisa"/>
        <w:numPr>
          <w:ilvl w:val="0"/>
          <w:numId w:val="13"/>
        </w:numPr>
        <w:spacing w:after="160" w:line="276" w:lineRule="auto"/>
        <w:ind w:left="-567" w:right="-45"/>
        <w:contextualSpacing/>
        <w:jc w:val="both"/>
      </w:pPr>
      <w:r w:rsidRPr="00CB52DC">
        <w:t>stipendiranje učenika i studenata,</w:t>
      </w:r>
    </w:p>
    <w:p w:rsidR="00011E73" w:rsidRPr="00CB52DC" w:rsidRDefault="00011E73" w:rsidP="007A46FD">
      <w:pPr>
        <w:pStyle w:val="Odlomakpopisa"/>
        <w:numPr>
          <w:ilvl w:val="0"/>
          <w:numId w:val="13"/>
        </w:numPr>
        <w:spacing w:after="160" w:line="276" w:lineRule="auto"/>
        <w:ind w:left="-567" w:right="-45"/>
        <w:contextualSpacing/>
        <w:jc w:val="both"/>
      </w:pPr>
      <w:r w:rsidRPr="00CB52DC">
        <w:t>nabava školskog pribora za osnovnoškolce</w:t>
      </w:r>
    </w:p>
    <w:p w:rsidR="00D95238" w:rsidRPr="00CB52DC" w:rsidRDefault="00011E73" w:rsidP="00D95238">
      <w:pPr>
        <w:pStyle w:val="Odlomakzadnjaverzija"/>
        <w:ind w:left="-981" w:firstLine="0"/>
        <w:rPr>
          <w:rFonts w:ascii="Times New Roman" w:eastAsia="Calibri" w:hAnsi="Times New Roman" w:cs="Times New Roman"/>
          <w:b/>
        </w:rPr>
      </w:pPr>
      <w:r w:rsidRPr="00CB52DC">
        <w:rPr>
          <w:rFonts w:ascii="Times New Roman" w:hAnsi="Times New Roman" w:cs="Times New Roman"/>
          <w:b/>
        </w:rPr>
        <w:t xml:space="preserve">Planirani iznos: </w:t>
      </w:r>
      <w:r w:rsidR="005E5761" w:rsidRPr="00CB52DC">
        <w:rPr>
          <w:rFonts w:ascii="Times New Roman" w:hAnsi="Times New Roman" w:cs="Times New Roman"/>
          <w:b/>
        </w:rPr>
        <w:t>116.500,00</w:t>
      </w:r>
      <w:r w:rsidR="001B3494" w:rsidRPr="00CB52DC">
        <w:rPr>
          <w:rFonts w:ascii="Times New Roman" w:hAnsi="Times New Roman" w:cs="Times New Roman"/>
          <w:b/>
        </w:rPr>
        <w:t xml:space="preserve"> </w:t>
      </w:r>
      <w:proofErr w:type="spellStart"/>
      <w:r w:rsidR="001B3494" w:rsidRPr="00CB52DC">
        <w:rPr>
          <w:rFonts w:ascii="Times New Roman" w:hAnsi="Times New Roman" w:cs="Times New Roman"/>
          <w:b/>
        </w:rPr>
        <w:t>Eur</w:t>
      </w:r>
      <w:proofErr w:type="spellEnd"/>
      <w:r w:rsidR="001B3494" w:rsidRPr="00CB52DC">
        <w:rPr>
          <w:rFonts w:ascii="Times New Roman" w:hAnsi="Times New Roman" w:cs="Times New Roman"/>
          <w:b/>
        </w:rPr>
        <w:t>-a.</w:t>
      </w:r>
    </w:p>
    <w:p w:rsidR="00011E73" w:rsidRPr="00CB52DC" w:rsidRDefault="00011E73" w:rsidP="00D95238">
      <w:pPr>
        <w:pStyle w:val="Odlomakzadnjaverzija"/>
        <w:ind w:left="-981" w:firstLine="0"/>
        <w:rPr>
          <w:rFonts w:ascii="Times New Roman" w:hAnsi="Times New Roman" w:cs="Times New Roman"/>
        </w:rPr>
      </w:pPr>
      <w:r w:rsidRPr="00CB52DC">
        <w:rPr>
          <w:rFonts w:ascii="Times New Roman" w:hAnsi="Times New Roman" w:cs="Times New Roman"/>
        </w:rPr>
        <w:t>Ova mjera se nadovezuje na mjeru brige o djeci te uključuje potpore programima osnovne škole,  te dodjela pomoći studentima.</w:t>
      </w:r>
    </w:p>
    <w:p w:rsidR="008D53D6" w:rsidRPr="00CB52DC" w:rsidRDefault="008D53D6" w:rsidP="00D95238">
      <w:pPr>
        <w:pStyle w:val="Odlomakzadnjaverzija"/>
        <w:ind w:left="-981" w:firstLine="0"/>
        <w:rPr>
          <w:rFonts w:ascii="Times New Roman" w:eastAsia="Calibri" w:hAnsi="Times New Roman" w:cs="Times New Roman"/>
          <w:b/>
        </w:rPr>
      </w:pPr>
      <w:r w:rsidRPr="00CB52DC">
        <w:rPr>
          <w:rFonts w:ascii="Times New Roman" w:hAnsi="Times New Roman" w:cs="Times New Roman"/>
        </w:rPr>
        <w:lastRenderedPageBreak/>
        <w:t>U ovom izvještajnom r</w:t>
      </w:r>
      <w:r w:rsidR="001B3494" w:rsidRPr="00CB52DC">
        <w:rPr>
          <w:rFonts w:ascii="Times New Roman" w:hAnsi="Times New Roman" w:cs="Times New Roman"/>
        </w:rPr>
        <w:t xml:space="preserve">azdoblje sve mjere su provedene </w:t>
      </w:r>
      <w:r w:rsidR="002371D0" w:rsidRPr="00CB52DC">
        <w:rPr>
          <w:rFonts w:ascii="Times New Roman" w:hAnsi="Times New Roman" w:cs="Times New Roman"/>
        </w:rPr>
        <w:t>.</w:t>
      </w:r>
    </w:p>
    <w:p w:rsidR="00011E73" w:rsidRPr="00CB52DC" w:rsidRDefault="00011E73" w:rsidP="00011E73">
      <w:pPr>
        <w:pStyle w:val="Odlomakzadnjaverzija"/>
        <w:ind w:left="-981" w:firstLine="0"/>
        <w:rPr>
          <w:rFonts w:ascii="Times New Roman" w:eastAsia="Calibri" w:hAnsi="Times New Roman" w:cs="Times New Roman"/>
          <w:b/>
        </w:rPr>
      </w:pPr>
      <w:r w:rsidRPr="00CB52DC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5E5761" w:rsidRPr="00CB52DC">
        <w:rPr>
          <w:rFonts w:ascii="Times New Roman" w:hAnsi="Times New Roman" w:cs="Times New Roman"/>
          <w:b/>
        </w:rPr>
        <w:t>106.367,50</w:t>
      </w:r>
      <w:r w:rsidR="001B3494" w:rsidRPr="00CB52DC">
        <w:rPr>
          <w:rFonts w:ascii="Times New Roman" w:hAnsi="Times New Roman" w:cs="Times New Roman"/>
          <w:b/>
        </w:rPr>
        <w:t xml:space="preserve"> </w:t>
      </w:r>
      <w:proofErr w:type="spellStart"/>
      <w:r w:rsidR="001B3494" w:rsidRPr="00CB52DC">
        <w:rPr>
          <w:rFonts w:ascii="Times New Roman" w:hAnsi="Times New Roman" w:cs="Times New Roman"/>
          <w:b/>
        </w:rPr>
        <w:t>Eur</w:t>
      </w:r>
      <w:proofErr w:type="spellEnd"/>
      <w:r w:rsidR="001B3494" w:rsidRPr="00CB52DC">
        <w:rPr>
          <w:rFonts w:ascii="Times New Roman" w:hAnsi="Times New Roman" w:cs="Times New Roman"/>
          <w:b/>
        </w:rPr>
        <w:t>-a.</w:t>
      </w:r>
    </w:p>
    <w:p w:rsidR="00011E73" w:rsidRPr="00CB52DC" w:rsidRDefault="00011E73" w:rsidP="00D3769C">
      <w:pPr>
        <w:pStyle w:val="Odlomakzadnjaverzija"/>
        <w:rPr>
          <w:rFonts w:ascii="Times New Roman" w:hAnsi="Times New Roman" w:cs="Times New Roman"/>
          <w:b/>
        </w:rPr>
      </w:pPr>
    </w:p>
    <w:p w:rsidR="00F41661" w:rsidRPr="00CB52DC" w:rsidRDefault="00CB524E" w:rsidP="00D66191">
      <w:pPr>
        <w:jc w:val="both"/>
        <w:rPr>
          <w:rFonts w:asciiTheme="minorHAnsi" w:hAnsiTheme="minorHAnsi" w:cstheme="minorHAnsi"/>
          <w:b/>
        </w:rPr>
      </w:pPr>
      <w:r w:rsidRPr="00CB52DC">
        <w:rPr>
          <w:rFonts w:asciiTheme="minorHAnsi" w:hAnsiTheme="minorHAnsi" w:cstheme="minorHAnsi"/>
          <w:b/>
        </w:rPr>
        <w:t>Mjera 17</w:t>
      </w:r>
      <w:r w:rsidR="0030696B" w:rsidRPr="00CB52DC">
        <w:rPr>
          <w:rFonts w:asciiTheme="minorHAnsi" w:hAnsiTheme="minorHAnsi" w:cstheme="minorHAnsi"/>
          <w:b/>
        </w:rPr>
        <w:t>. Redovna djelatnost vrtića i provedba predškolskog odgoja</w:t>
      </w:r>
    </w:p>
    <w:p w:rsidR="00F41661" w:rsidRPr="00CB52DC" w:rsidRDefault="00F41661" w:rsidP="003D75A1">
      <w:pPr>
        <w:pStyle w:val="Odlomak"/>
      </w:pPr>
    </w:p>
    <w:p w:rsidR="00D5397C" w:rsidRPr="008D53D6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:rsidR="0030696B" w:rsidRPr="008D53D6" w:rsidRDefault="007A46FD" w:rsidP="007A46FD">
      <w:pPr>
        <w:pStyle w:val="Odlomakpopisa"/>
        <w:spacing w:after="160" w:line="276" w:lineRule="auto"/>
        <w:ind w:left="-981" w:right="-45"/>
        <w:contextualSpacing/>
        <w:jc w:val="both"/>
      </w:pPr>
      <w:r>
        <w:t xml:space="preserve">- </w:t>
      </w:r>
      <w:r w:rsidR="0030696B" w:rsidRPr="008D53D6">
        <w:t>sufinanciranje boravka djece u vrtiću Sunčica,</w:t>
      </w:r>
    </w:p>
    <w:p w:rsidR="00011E73" w:rsidRDefault="007A46FD" w:rsidP="007A46FD">
      <w:pPr>
        <w:pStyle w:val="Odlomakpopisa"/>
        <w:spacing w:after="160" w:line="276" w:lineRule="auto"/>
        <w:ind w:left="-981" w:right="-45"/>
        <w:contextualSpacing/>
        <w:jc w:val="both"/>
      </w:pPr>
      <w:r>
        <w:t xml:space="preserve">- </w:t>
      </w:r>
      <w:r w:rsidR="0030696B" w:rsidRPr="008D53D6">
        <w:t>financiranje redovne djelatnosti dječjeg vrtića</w:t>
      </w:r>
    </w:p>
    <w:p w:rsidR="0022749C" w:rsidRPr="008D53D6" w:rsidRDefault="007A46FD" w:rsidP="007A46FD">
      <w:pPr>
        <w:pStyle w:val="Odlomakpopisa"/>
        <w:spacing w:after="160" w:line="276" w:lineRule="auto"/>
        <w:ind w:left="-981" w:right="-45"/>
        <w:contextualSpacing/>
        <w:jc w:val="both"/>
      </w:pPr>
      <w:r>
        <w:t xml:space="preserve">- </w:t>
      </w:r>
      <w:r w:rsidR="0022749C">
        <w:t>opremanje dječjih igrališta</w:t>
      </w:r>
    </w:p>
    <w:p w:rsidR="00D95238" w:rsidRPr="008D53D6" w:rsidRDefault="0030696B" w:rsidP="00D95238">
      <w:pPr>
        <w:pStyle w:val="Odlomakzadnjaverzija"/>
        <w:ind w:left="-981" w:firstLine="0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Depopulacija je problem s kojim se u današnje vrijeme suočavaju svi gradovi i općine na području Republike Hrvatske.</w:t>
      </w:r>
    </w:p>
    <w:p w:rsidR="0030696B" w:rsidRDefault="0030696B" w:rsidP="0022749C">
      <w:pPr>
        <w:pStyle w:val="Odlomakzadnjaverzija"/>
        <w:ind w:left="-981" w:firstLine="0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 xml:space="preserve">Loša demografska slika osobito je naglašena u ruralnim sredinama. Općina Oriovac u ovom izvještajnom razdoblju je glede ove mjere </w:t>
      </w:r>
      <w:r w:rsidR="008D53D6" w:rsidRPr="008D53D6">
        <w:rPr>
          <w:rFonts w:ascii="Times New Roman" w:hAnsi="Times New Roman" w:cs="Times New Roman"/>
        </w:rPr>
        <w:t xml:space="preserve"> </w:t>
      </w:r>
      <w:r w:rsidRPr="008D53D6">
        <w:rPr>
          <w:rFonts w:ascii="Times New Roman" w:hAnsi="Times New Roman" w:cs="Times New Roman"/>
        </w:rPr>
        <w:t>ostvarila zada</w:t>
      </w:r>
      <w:r w:rsidR="0022749C">
        <w:rPr>
          <w:rFonts w:ascii="Times New Roman" w:hAnsi="Times New Roman" w:cs="Times New Roman"/>
        </w:rPr>
        <w:t>ni cilj.</w:t>
      </w:r>
    </w:p>
    <w:p w:rsidR="000211FC" w:rsidRPr="008D53D6" w:rsidRDefault="000211FC" w:rsidP="0022749C">
      <w:pPr>
        <w:pStyle w:val="Odlomakzadnjaverzija"/>
        <w:ind w:left="-981" w:firstLine="0"/>
        <w:rPr>
          <w:rFonts w:ascii="Times New Roman" w:hAnsi="Times New Roman" w:cs="Times New Roman"/>
        </w:rPr>
      </w:pPr>
    </w:p>
    <w:p w:rsidR="00F41661" w:rsidRDefault="0030696B" w:rsidP="003D75A1">
      <w:pPr>
        <w:pStyle w:val="Odlomak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Planirani iznos: </w:t>
      </w:r>
      <w:r w:rsidR="005E5761">
        <w:rPr>
          <w:rFonts w:ascii="Times New Roman" w:hAnsi="Times New Roman" w:cs="Times New Roman"/>
          <w:b/>
        </w:rPr>
        <w:t>875.640,00</w:t>
      </w:r>
      <w:r w:rsidR="0022749C">
        <w:rPr>
          <w:rFonts w:ascii="Times New Roman" w:hAnsi="Times New Roman" w:cs="Times New Roman"/>
          <w:b/>
        </w:rPr>
        <w:t xml:space="preserve"> </w:t>
      </w:r>
      <w:proofErr w:type="spellStart"/>
      <w:r w:rsidR="0022749C">
        <w:rPr>
          <w:rFonts w:ascii="Times New Roman" w:hAnsi="Times New Roman" w:cs="Times New Roman"/>
          <w:b/>
        </w:rPr>
        <w:t>Eur</w:t>
      </w:r>
      <w:proofErr w:type="spellEnd"/>
      <w:r w:rsidR="0022749C">
        <w:rPr>
          <w:rFonts w:ascii="Times New Roman" w:hAnsi="Times New Roman" w:cs="Times New Roman"/>
          <w:b/>
        </w:rPr>
        <w:t>-a.</w:t>
      </w:r>
    </w:p>
    <w:p w:rsidR="00787FF1" w:rsidRPr="00787FF1" w:rsidRDefault="00787FF1" w:rsidP="003D75A1">
      <w:pPr>
        <w:pStyle w:val="Odlomak"/>
        <w:rPr>
          <w:rFonts w:ascii="Times New Roman" w:hAnsi="Times New Roman" w:cs="Times New Roman"/>
        </w:rPr>
      </w:pPr>
      <w:r w:rsidRPr="00787FF1">
        <w:rPr>
          <w:rFonts w:ascii="Times New Roman" w:hAnsi="Times New Roman" w:cs="Times New Roman"/>
        </w:rPr>
        <w:t>Mjera je provedena.</w:t>
      </w:r>
    </w:p>
    <w:p w:rsidR="0030696B" w:rsidRDefault="0030696B" w:rsidP="0022749C">
      <w:pPr>
        <w:pStyle w:val="Odlomakzadnjaverzija"/>
        <w:ind w:left="-981" w:firstLine="0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5E5761">
        <w:rPr>
          <w:rFonts w:ascii="Times New Roman" w:hAnsi="Times New Roman" w:cs="Times New Roman"/>
          <w:b/>
        </w:rPr>
        <w:t>786.135,53</w:t>
      </w:r>
      <w:r w:rsidR="000211FC">
        <w:rPr>
          <w:rFonts w:ascii="Times New Roman" w:hAnsi="Times New Roman" w:cs="Times New Roman"/>
          <w:b/>
        </w:rPr>
        <w:t xml:space="preserve"> </w:t>
      </w:r>
      <w:proofErr w:type="spellStart"/>
      <w:r w:rsidR="0022749C">
        <w:rPr>
          <w:rFonts w:ascii="Times New Roman" w:hAnsi="Times New Roman" w:cs="Times New Roman"/>
          <w:b/>
        </w:rPr>
        <w:t>Eur</w:t>
      </w:r>
      <w:proofErr w:type="spellEnd"/>
      <w:r w:rsidR="0022749C">
        <w:rPr>
          <w:rFonts w:ascii="Times New Roman" w:hAnsi="Times New Roman" w:cs="Times New Roman"/>
          <w:b/>
        </w:rPr>
        <w:t>-a.</w:t>
      </w:r>
    </w:p>
    <w:p w:rsidR="001B3494" w:rsidRPr="008D53D6" w:rsidRDefault="001B3494" w:rsidP="00296C86">
      <w:pPr>
        <w:pStyle w:val="Podnaslovimalaslova"/>
        <w:rPr>
          <w:rFonts w:ascii="Times New Roman" w:hAnsi="Times New Roman" w:cs="Times New Roman"/>
        </w:rPr>
      </w:pPr>
    </w:p>
    <w:p w:rsidR="00275085" w:rsidRDefault="00275085" w:rsidP="00904295">
      <w:pPr>
        <w:pStyle w:val="Odlomak"/>
        <w:ind w:firstLine="0"/>
        <w:rPr>
          <w:b/>
          <w:color w:val="FF0000"/>
        </w:rPr>
      </w:pPr>
    </w:p>
    <w:p w:rsidR="00D043FC" w:rsidRPr="00CB52DC" w:rsidRDefault="00CB524E" w:rsidP="00904295">
      <w:pPr>
        <w:pStyle w:val="Odlomak"/>
        <w:ind w:firstLine="0"/>
        <w:rPr>
          <w:b/>
        </w:rPr>
      </w:pPr>
      <w:bookmarkStart w:id="0" w:name="_GoBack"/>
      <w:r w:rsidRPr="00CB52DC">
        <w:rPr>
          <w:b/>
        </w:rPr>
        <w:t>Mjera 18</w:t>
      </w:r>
      <w:r w:rsidR="00D043FC" w:rsidRPr="00CB52DC">
        <w:rPr>
          <w:b/>
        </w:rPr>
        <w:t>. Provođenje aktivne politike zapošljavanja</w:t>
      </w:r>
    </w:p>
    <w:bookmarkEnd w:id="0"/>
    <w:p w:rsidR="0010493C" w:rsidRDefault="0010493C" w:rsidP="00D5397C">
      <w:pPr>
        <w:pStyle w:val="Odlomakzadnjaverzija"/>
        <w:rPr>
          <w:rFonts w:ascii="Times New Roman" w:hAnsi="Times New Roman" w:cs="Times New Roman"/>
        </w:rPr>
      </w:pPr>
    </w:p>
    <w:p w:rsidR="00D5397C" w:rsidRPr="008D53D6" w:rsidRDefault="00D5397C" w:rsidP="00D5397C">
      <w:pPr>
        <w:pStyle w:val="Odlomakzadnjaverzija"/>
        <w:rPr>
          <w:rFonts w:ascii="Times New Roman" w:hAnsi="Times New Roman" w:cs="Times New Roman"/>
        </w:rPr>
      </w:pPr>
      <w:r w:rsidRPr="008D53D6">
        <w:rPr>
          <w:rFonts w:ascii="Times New Roman" w:hAnsi="Times New Roman" w:cs="Times New Roman"/>
        </w:rPr>
        <w:t>Ključne aktivnosti ostvarenja mjere:</w:t>
      </w:r>
    </w:p>
    <w:p w:rsidR="00D043FC" w:rsidRDefault="007A46FD" w:rsidP="007A46FD">
      <w:pPr>
        <w:pStyle w:val="Odlomakpopisa"/>
        <w:spacing w:after="160" w:line="276" w:lineRule="auto"/>
        <w:ind w:left="-981" w:right="-45"/>
        <w:contextualSpacing/>
        <w:jc w:val="both"/>
      </w:pPr>
      <w:r>
        <w:t xml:space="preserve">- </w:t>
      </w:r>
      <w:r w:rsidR="003C0FE2">
        <w:t>javni radovi,</w:t>
      </w:r>
    </w:p>
    <w:p w:rsidR="003C0FE2" w:rsidRPr="008D53D6" w:rsidRDefault="007A46FD" w:rsidP="007A46FD">
      <w:pPr>
        <w:pStyle w:val="Odlomakpopisa"/>
        <w:spacing w:after="160" w:line="276" w:lineRule="auto"/>
        <w:ind w:left="-981" w:right="-45"/>
        <w:contextualSpacing/>
        <w:jc w:val="both"/>
      </w:pPr>
      <w:r>
        <w:t xml:space="preserve">- </w:t>
      </w:r>
      <w:r w:rsidR="003C0FE2">
        <w:t xml:space="preserve">naknada za </w:t>
      </w:r>
      <w:proofErr w:type="spellStart"/>
      <w:r w:rsidR="003C0FE2">
        <w:t>nezapošljivost</w:t>
      </w:r>
      <w:proofErr w:type="spellEnd"/>
      <w:r w:rsidR="003C0FE2">
        <w:t xml:space="preserve"> osoba sa invaliditetom</w:t>
      </w:r>
      <w:r w:rsidR="00430A58">
        <w:t>.</w:t>
      </w:r>
    </w:p>
    <w:p w:rsidR="002E3606" w:rsidRDefault="002E3606" w:rsidP="0022749C">
      <w:pPr>
        <w:pStyle w:val="Odlomakpopisa"/>
        <w:spacing w:after="160" w:line="276" w:lineRule="auto"/>
        <w:ind w:left="-981" w:right="-45"/>
        <w:contextualSpacing/>
        <w:jc w:val="both"/>
        <w:rPr>
          <w:b/>
        </w:rPr>
      </w:pPr>
    </w:p>
    <w:p w:rsidR="00D043FC" w:rsidRDefault="00D043FC" w:rsidP="0022749C">
      <w:pPr>
        <w:pStyle w:val="Odlomakpopisa"/>
        <w:spacing w:after="160" w:line="276" w:lineRule="auto"/>
        <w:ind w:left="-981" w:right="-45"/>
        <w:contextualSpacing/>
        <w:jc w:val="both"/>
        <w:rPr>
          <w:b/>
        </w:rPr>
      </w:pPr>
      <w:r w:rsidRPr="008D53D6">
        <w:rPr>
          <w:b/>
        </w:rPr>
        <w:t xml:space="preserve">Planirani iznos: </w:t>
      </w:r>
      <w:r w:rsidR="005E5761">
        <w:rPr>
          <w:b/>
        </w:rPr>
        <w:t>8.400,00</w:t>
      </w:r>
      <w:r w:rsidR="0022749C">
        <w:rPr>
          <w:b/>
        </w:rPr>
        <w:t xml:space="preserve"> </w:t>
      </w:r>
      <w:proofErr w:type="spellStart"/>
      <w:r w:rsidR="0022749C">
        <w:rPr>
          <w:b/>
        </w:rPr>
        <w:t>Eur</w:t>
      </w:r>
      <w:proofErr w:type="spellEnd"/>
      <w:r w:rsidR="0022749C">
        <w:rPr>
          <w:b/>
        </w:rPr>
        <w:t>-a.</w:t>
      </w:r>
    </w:p>
    <w:p w:rsidR="00430A58" w:rsidRPr="00430A58" w:rsidRDefault="00430A58" w:rsidP="0022749C">
      <w:pPr>
        <w:pStyle w:val="Odlomakpopisa"/>
        <w:spacing w:after="160" w:line="276" w:lineRule="auto"/>
        <w:ind w:left="-981" w:right="-45"/>
        <w:contextualSpacing/>
        <w:jc w:val="both"/>
      </w:pPr>
      <w:r w:rsidRPr="00430A58">
        <w:t>Mjera je provedena.</w:t>
      </w:r>
    </w:p>
    <w:p w:rsidR="00D043FC" w:rsidRDefault="00D043FC" w:rsidP="0022749C">
      <w:pPr>
        <w:pStyle w:val="Odlomakzadnjaverzija"/>
        <w:ind w:left="-981" w:firstLine="0"/>
        <w:rPr>
          <w:rFonts w:ascii="Times New Roman" w:hAnsi="Times New Roman" w:cs="Times New Roman"/>
          <w:b/>
        </w:rPr>
      </w:pPr>
      <w:r w:rsidRPr="008D53D6">
        <w:rPr>
          <w:rFonts w:ascii="Times New Roman" w:hAnsi="Times New Roman" w:cs="Times New Roman"/>
          <w:b/>
        </w:rPr>
        <w:t xml:space="preserve">Ukupan iznos utrošenih proračunskih sredstava u ovom izvještajnom razdoblju za ovu mjeru iznosi </w:t>
      </w:r>
      <w:r w:rsidR="005E5761">
        <w:rPr>
          <w:rFonts w:ascii="Times New Roman" w:hAnsi="Times New Roman" w:cs="Times New Roman"/>
          <w:b/>
        </w:rPr>
        <w:t>16.270,07</w:t>
      </w:r>
      <w:r w:rsidR="0022749C">
        <w:rPr>
          <w:rFonts w:ascii="Times New Roman" w:hAnsi="Times New Roman" w:cs="Times New Roman"/>
          <w:b/>
        </w:rPr>
        <w:t xml:space="preserve"> </w:t>
      </w:r>
      <w:proofErr w:type="spellStart"/>
      <w:r w:rsidR="0022749C">
        <w:rPr>
          <w:rFonts w:ascii="Times New Roman" w:hAnsi="Times New Roman" w:cs="Times New Roman"/>
          <w:b/>
        </w:rPr>
        <w:t>Eur</w:t>
      </w:r>
      <w:proofErr w:type="spellEnd"/>
      <w:r w:rsidR="0022749C">
        <w:rPr>
          <w:rFonts w:ascii="Times New Roman" w:hAnsi="Times New Roman" w:cs="Times New Roman"/>
          <w:b/>
        </w:rPr>
        <w:t>-a.</w:t>
      </w:r>
    </w:p>
    <w:p w:rsidR="00866185" w:rsidRDefault="00866185" w:rsidP="0022749C">
      <w:pPr>
        <w:pStyle w:val="Odlomakzadnjaverzija"/>
        <w:ind w:left="-981" w:firstLine="0"/>
        <w:rPr>
          <w:rFonts w:ascii="Times New Roman" w:hAnsi="Times New Roman" w:cs="Times New Roman"/>
          <w:b/>
        </w:rPr>
      </w:pPr>
    </w:p>
    <w:p w:rsidR="00275085" w:rsidRDefault="00275085" w:rsidP="00654991">
      <w:pPr>
        <w:pStyle w:val="Podnaslovivelikaslova"/>
      </w:pPr>
    </w:p>
    <w:p w:rsidR="00866185" w:rsidRDefault="00866185" w:rsidP="00654991">
      <w:pPr>
        <w:pStyle w:val="Podnaslovivelikaslova"/>
      </w:pPr>
    </w:p>
    <w:p w:rsidR="00866185" w:rsidRDefault="00866185" w:rsidP="00654991">
      <w:pPr>
        <w:pStyle w:val="Podnaslovivelikaslova"/>
      </w:pPr>
    </w:p>
    <w:p w:rsidR="00866185" w:rsidRDefault="00866185" w:rsidP="00654991">
      <w:pPr>
        <w:pStyle w:val="Podnaslovivelikaslova"/>
      </w:pPr>
    </w:p>
    <w:p w:rsidR="00866185" w:rsidRDefault="00866185" w:rsidP="00654991">
      <w:pPr>
        <w:pStyle w:val="Podnaslovivelikaslova"/>
      </w:pPr>
    </w:p>
    <w:p w:rsidR="00866185" w:rsidRDefault="00866185" w:rsidP="00654991">
      <w:pPr>
        <w:pStyle w:val="Podnaslovivelikaslova"/>
      </w:pPr>
    </w:p>
    <w:p w:rsidR="00275085" w:rsidRDefault="00275085" w:rsidP="00654991">
      <w:pPr>
        <w:pStyle w:val="Podnaslovivelikaslova"/>
      </w:pPr>
    </w:p>
    <w:p w:rsidR="00275085" w:rsidRDefault="00275085" w:rsidP="00654991">
      <w:pPr>
        <w:pStyle w:val="Podnaslovivelikaslova"/>
      </w:pPr>
    </w:p>
    <w:p w:rsidR="00275085" w:rsidRDefault="00275085" w:rsidP="00654991">
      <w:pPr>
        <w:pStyle w:val="Podnaslovivelikaslova"/>
      </w:pPr>
    </w:p>
    <w:p w:rsidR="00275085" w:rsidRDefault="00275085" w:rsidP="00654991">
      <w:pPr>
        <w:pStyle w:val="Podnaslovivelikaslova"/>
      </w:pPr>
    </w:p>
    <w:p w:rsidR="00275085" w:rsidRDefault="00275085" w:rsidP="00654991">
      <w:pPr>
        <w:pStyle w:val="Podnaslovivelikaslova"/>
      </w:pPr>
    </w:p>
    <w:p w:rsidR="007A46FD" w:rsidRDefault="007A46FD" w:rsidP="00654991">
      <w:pPr>
        <w:pStyle w:val="Podnaslovivelikaslova"/>
      </w:pPr>
    </w:p>
    <w:p w:rsidR="007A46FD" w:rsidRDefault="007A46FD" w:rsidP="00654991">
      <w:pPr>
        <w:pStyle w:val="Podnaslovivelikaslova"/>
      </w:pPr>
    </w:p>
    <w:p w:rsidR="00275085" w:rsidRDefault="00275085" w:rsidP="00654991">
      <w:pPr>
        <w:pStyle w:val="Podnaslovivelikaslova"/>
      </w:pPr>
    </w:p>
    <w:p w:rsidR="00275085" w:rsidRDefault="00275085" w:rsidP="00654991">
      <w:pPr>
        <w:pStyle w:val="Podnaslovivelikaslova"/>
      </w:pPr>
    </w:p>
    <w:p w:rsidR="00275085" w:rsidRDefault="00275085" w:rsidP="00654991">
      <w:pPr>
        <w:pStyle w:val="Podnaslovivelikaslova"/>
      </w:pPr>
    </w:p>
    <w:p w:rsidR="00292D01" w:rsidRDefault="00292D01" w:rsidP="00654991">
      <w:pPr>
        <w:pStyle w:val="Podnaslovivelikaslova"/>
      </w:pPr>
      <w:r>
        <w:lastRenderedPageBreak/>
        <w:t>DOPRINOS OSTVARENJU CILJEVA JAVNIH POLITIKA</w:t>
      </w:r>
    </w:p>
    <w:p w:rsidR="00316C35" w:rsidRDefault="00316C35" w:rsidP="004E5D65">
      <w:pPr>
        <w:rPr>
          <w:rFonts w:asciiTheme="majorHAnsi" w:hAnsiTheme="majorHAnsi" w:cstheme="majorHAnsi"/>
          <w:b/>
          <w:bCs/>
        </w:rPr>
      </w:pPr>
    </w:p>
    <w:p w:rsidR="00292D01" w:rsidRDefault="00292D01" w:rsidP="004E5D65">
      <w:pPr>
        <w:rPr>
          <w:rFonts w:asciiTheme="majorHAnsi" w:hAnsiTheme="majorHAnsi" w:cstheme="majorHAnsi"/>
          <w:b/>
          <w:bCs/>
        </w:rPr>
      </w:pPr>
    </w:p>
    <w:p w:rsidR="00A66FB8" w:rsidRDefault="007D224A" w:rsidP="00654991">
      <w:pPr>
        <w:pStyle w:val="Odlomakzadnjaverzija"/>
      </w:pPr>
      <w:r w:rsidRPr="00E50200">
        <w:t>Prove</w:t>
      </w:r>
      <w:r w:rsidR="0055007B">
        <w:t>dbenim programom Općine Oriovac</w:t>
      </w:r>
      <w:r w:rsidRPr="00E50200">
        <w:t xml:space="preserve"> za razdoblje 2021. -</w:t>
      </w:r>
      <w:r w:rsidR="007C3955" w:rsidRPr="00E50200">
        <w:t xml:space="preserve"> </w:t>
      </w:r>
      <w:r w:rsidRPr="00E50200">
        <w:t>2025. godine definirane su mjere koje doprinose</w:t>
      </w:r>
      <w:r w:rsidR="007C3955" w:rsidRPr="00E50200">
        <w:t xml:space="preserve"> strateškom planiranju i realizaciji posebnih ciljeva razvoja Općine</w:t>
      </w:r>
      <w:r w:rsidR="00F76619">
        <w:t xml:space="preserve"> </w:t>
      </w:r>
      <w:r w:rsidR="007C3955" w:rsidRPr="00E50200">
        <w:t>.</w:t>
      </w:r>
      <w:r w:rsidR="00A66FB8" w:rsidRPr="00A66FB8">
        <w:t xml:space="preserve"> </w:t>
      </w:r>
    </w:p>
    <w:p w:rsidR="00A66FB8" w:rsidRDefault="00A66FB8" w:rsidP="00654991">
      <w:pPr>
        <w:pStyle w:val="Odlomakzadnjaverzija"/>
      </w:pPr>
    </w:p>
    <w:p w:rsidR="00316C35" w:rsidRDefault="00A66FB8" w:rsidP="00654991">
      <w:pPr>
        <w:pStyle w:val="Odlomakzadnjaverzija"/>
      </w:pPr>
      <w:r>
        <w:t>Sve predviđene mjere se kontinuirano provode</w:t>
      </w:r>
      <w:r w:rsidRPr="00473C5C">
        <w:t xml:space="preserve"> </w:t>
      </w:r>
      <w:r w:rsidR="00F6466D">
        <w:t xml:space="preserve"> , osim nekih mjera koje su</w:t>
      </w:r>
      <w:r w:rsidR="004F0C35">
        <w:t xml:space="preserve"> još u tijeku provedbe i završiti će se u idućoj godini</w:t>
      </w:r>
      <w:r w:rsidR="00F6466D">
        <w:t>.</w:t>
      </w:r>
    </w:p>
    <w:p w:rsidR="00925DD5" w:rsidRDefault="0055007B" w:rsidP="00654991">
      <w:pPr>
        <w:pStyle w:val="Odlomakzadnjaverzija"/>
      </w:pPr>
      <w:r>
        <w:t>Općina Oriovac</w:t>
      </w:r>
      <w:r w:rsidR="00850854">
        <w:t xml:space="preserve"> u Provedbenom programu za razdoblje </w:t>
      </w:r>
      <w:r w:rsidR="00850854" w:rsidRPr="00850854">
        <w:t>2021. - 2025. godine</w:t>
      </w:r>
      <w:r w:rsidR="00F04AB0">
        <w:t xml:space="preserve"> poseban naglasak stavila je</w:t>
      </w:r>
      <w:r w:rsidR="00850854">
        <w:t xml:space="preserve"> na demografiju, djecu i mlade, i to ne samo kro</w:t>
      </w:r>
      <w:r w:rsidR="00E27070">
        <w:t>z</w:t>
      </w:r>
      <w:r w:rsidR="00850854">
        <w:t xml:space="preserve"> razne p</w:t>
      </w:r>
      <w:r w:rsidR="00F04AB0">
        <w:t xml:space="preserve">otpore kojima je cilj </w:t>
      </w:r>
      <w:r w:rsidR="00A66FB8">
        <w:t xml:space="preserve"> zaus</w:t>
      </w:r>
      <w:r w:rsidR="00F04AB0">
        <w:t>tavljanje</w:t>
      </w:r>
      <w:r w:rsidR="00654991">
        <w:t xml:space="preserve"> procesa depopul</w:t>
      </w:r>
      <w:r w:rsidR="00F04AB0">
        <w:t>acije i poticanje</w:t>
      </w:r>
      <w:r w:rsidR="00A66FB8">
        <w:t xml:space="preserve"> procesa </w:t>
      </w:r>
      <w:r w:rsidR="00E27070">
        <w:t>demografske obnove ovog ruralnog područja.</w:t>
      </w:r>
    </w:p>
    <w:p w:rsidR="00E27070" w:rsidRDefault="00E27070" w:rsidP="00654991">
      <w:pPr>
        <w:pStyle w:val="Odlomakzadnjaverzija"/>
      </w:pPr>
    </w:p>
    <w:p w:rsidR="008E68DA" w:rsidRDefault="007C3955" w:rsidP="00654991">
      <w:pPr>
        <w:pStyle w:val="Odlomakzadnjaverzija"/>
      </w:pPr>
      <w:r w:rsidRPr="00E50200">
        <w:t>Ostvarenjem strateških ciljeva i</w:t>
      </w:r>
      <w:r w:rsidR="0055007B">
        <w:t xml:space="preserve"> navedenih mjera Općina Oriovac</w:t>
      </w:r>
      <w:r w:rsidRPr="00E50200">
        <w:t xml:space="preserve"> nastoji omogućiti svojim stanovnicima kvalitetniji i perspektivniji način življenja</w:t>
      </w:r>
      <w:r w:rsidR="00904295">
        <w:t>.</w:t>
      </w:r>
    </w:p>
    <w:p w:rsidR="008C4592" w:rsidRDefault="008C4592" w:rsidP="00904295">
      <w:pPr>
        <w:spacing w:line="276" w:lineRule="auto"/>
        <w:jc w:val="both"/>
        <w:rPr>
          <w:rFonts w:ascii="SymbolMT" w:eastAsia="Calibri" w:hAnsi="SymbolMT" w:cs="SymbolMT"/>
          <w:sz w:val="22"/>
          <w:szCs w:val="22"/>
        </w:rPr>
      </w:pPr>
    </w:p>
    <w:p w:rsidR="002945C7" w:rsidRDefault="002945C7" w:rsidP="00904295">
      <w:pPr>
        <w:spacing w:line="276" w:lineRule="auto"/>
        <w:jc w:val="both"/>
        <w:rPr>
          <w:rFonts w:ascii="SymbolMT" w:eastAsia="Calibri" w:hAnsi="SymbolMT" w:cs="SymbolMT"/>
          <w:sz w:val="22"/>
          <w:szCs w:val="22"/>
        </w:rPr>
      </w:pPr>
    </w:p>
    <w:p w:rsidR="002945C7" w:rsidRPr="002945C7" w:rsidRDefault="002945C7" w:rsidP="00904295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2945C7" w:rsidRPr="002945C7" w:rsidRDefault="002945C7" w:rsidP="00904295">
      <w:pPr>
        <w:spacing w:line="276" w:lineRule="auto"/>
        <w:jc w:val="both"/>
        <w:rPr>
          <w:rFonts w:eastAsia="Calibri"/>
          <w:sz w:val="22"/>
          <w:szCs w:val="22"/>
        </w:rPr>
      </w:pPr>
      <w:r w:rsidRPr="002945C7">
        <w:rPr>
          <w:rFonts w:eastAsia="Calibri"/>
          <w:sz w:val="22"/>
          <w:szCs w:val="22"/>
        </w:rPr>
        <w:t>KLASA:</w:t>
      </w:r>
      <w:r w:rsidR="00676C0F">
        <w:rPr>
          <w:rFonts w:eastAsia="Calibri"/>
          <w:sz w:val="22"/>
          <w:szCs w:val="22"/>
        </w:rPr>
        <w:t xml:space="preserve"> 024-01</w:t>
      </w:r>
      <w:r w:rsidR="004C1078">
        <w:rPr>
          <w:rFonts w:eastAsia="Calibri"/>
          <w:sz w:val="22"/>
          <w:szCs w:val="22"/>
        </w:rPr>
        <w:t>/</w:t>
      </w:r>
    </w:p>
    <w:p w:rsidR="002945C7" w:rsidRPr="002945C7" w:rsidRDefault="002945C7" w:rsidP="00904295">
      <w:pPr>
        <w:spacing w:line="276" w:lineRule="auto"/>
        <w:jc w:val="both"/>
        <w:rPr>
          <w:rFonts w:eastAsia="Calibri"/>
          <w:sz w:val="22"/>
          <w:szCs w:val="22"/>
        </w:rPr>
      </w:pPr>
      <w:r w:rsidRPr="002945C7">
        <w:rPr>
          <w:rFonts w:eastAsia="Calibri"/>
          <w:sz w:val="22"/>
          <w:szCs w:val="22"/>
        </w:rPr>
        <w:t>URBROJ:</w:t>
      </w:r>
      <w:r w:rsidR="00275085">
        <w:rPr>
          <w:rFonts w:eastAsia="Calibri"/>
          <w:sz w:val="22"/>
          <w:szCs w:val="22"/>
        </w:rPr>
        <w:t>2178-10-</w:t>
      </w:r>
    </w:p>
    <w:p w:rsidR="002945C7" w:rsidRDefault="002945C7" w:rsidP="00904295">
      <w:pPr>
        <w:spacing w:line="276" w:lineRule="auto"/>
        <w:jc w:val="both"/>
        <w:rPr>
          <w:rFonts w:eastAsia="Calibri"/>
          <w:sz w:val="22"/>
          <w:szCs w:val="22"/>
        </w:rPr>
      </w:pPr>
      <w:r w:rsidRPr="002945C7">
        <w:rPr>
          <w:rFonts w:eastAsia="Calibri"/>
          <w:sz w:val="22"/>
          <w:szCs w:val="22"/>
        </w:rPr>
        <w:t>Oriovac,</w:t>
      </w:r>
      <w:r w:rsidR="00275085">
        <w:rPr>
          <w:rFonts w:eastAsia="Calibri"/>
          <w:sz w:val="22"/>
          <w:szCs w:val="22"/>
        </w:rPr>
        <w:t>27</w:t>
      </w:r>
      <w:r w:rsidR="001F4E7A">
        <w:rPr>
          <w:rFonts w:eastAsia="Calibri"/>
          <w:sz w:val="22"/>
          <w:szCs w:val="22"/>
        </w:rPr>
        <w:t>.0</w:t>
      </w:r>
      <w:r w:rsidR="00275085">
        <w:rPr>
          <w:rFonts w:eastAsia="Calibri"/>
          <w:sz w:val="22"/>
          <w:szCs w:val="22"/>
        </w:rPr>
        <w:t>1</w:t>
      </w:r>
      <w:r w:rsidR="00CD5AF1">
        <w:rPr>
          <w:rFonts w:eastAsia="Calibri"/>
          <w:sz w:val="22"/>
          <w:szCs w:val="22"/>
        </w:rPr>
        <w:t>.202</w:t>
      </w:r>
      <w:r w:rsidR="00275085">
        <w:rPr>
          <w:rFonts w:eastAsia="Calibri"/>
          <w:sz w:val="22"/>
          <w:szCs w:val="22"/>
        </w:rPr>
        <w:t>6</w:t>
      </w:r>
      <w:r w:rsidR="00CD5AF1">
        <w:rPr>
          <w:rFonts w:eastAsia="Calibri"/>
          <w:sz w:val="22"/>
          <w:szCs w:val="22"/>
        </w:rPr>
        <w:t>.</w:t>
      </w:r>
    </w:p>
    <w:p w:rsidR="00CD5AF1" w:rsidRDefault="00CD5AF1" w:rsidP="00904295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    NAČELNIK:</w:t>
      </w:r>
    </w:p>
    <w:p w:rsidR="00CD5AF1" w:rsidRDefault="00CD5AF1" w:rsidP="00904295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CD5AF1" w:rsidRDefault="00CD5AF1" w:rsidP="00904295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            ANTUN PAVETIĆ</w:t>
      </w:r>
    </w:p>
    <w:p w:rsidR="00CD5AF1" w:rsidRDefault="00CD5AF1" w:rsidP="00904295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CD5AF1" w:rsidRPr="002945C7" w:rsidRDefault="00CD5AF1" w:rsidP="00904295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</w:t>
      </w:r>
    </w:p>
    <w:sectPr w:rsidR="00CD5AF1" w:rsidRPr="002945C7" w:rsidSect="00F24D0B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7B5" w:rsidRDefault="00B177B5" w:rsidP="00591328">
      <w:r>
        <w:separator/>
      </w:r>
    </w:p>
  </w:endnote>
  <w:endnote w:type="continuationSeparator" w:id="0">
    <w:p w:rsidR="00B177B5" w:rsidRDefault="00B177B5" w:rsidP="005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9489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1B" w:rsidRDefault="00D9181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2D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30382" w:rsidRDefault="00D3038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7B5" w:rsidRDefault="00B177B5" w:rsidP="00591328">
      <w:r>
        <w:separator/>
      </w:r>
    </w:p>
  </w:footnote>
  <w:footnote w:type="continuationSeparator" w:id="0">
    <w:p w:rsidR="00B177B5" w:rsidRDefault="00B177B5" w:rsidP="0059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562A"/>
    <w:multiLevelType w:val="hybridMultilevel"/>
    <w:tmpl w:val="AC8C119A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">
    <w:nsid w:val="08961335"/>
    <w:multiLevelType w:val="hybridMultilevel"/>
    <w:tmpl w:val="2B3E3884"/>
    <w:lvl w:ilvl="0" w:tplc="933E2816">
      <w:start w:val="1"/>
      <w:numFmt w:val="bullet"/>
      <w:pStyle w:val="Nabrajanjacrtice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6126DBC"/>
    <w:multiLevelType w:val="hybridMultilevel"/>
    <w:tmpl w:val="4EBACB00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">
    <w:nsid w:val="19297727"/>
    <w:multiLevelType w:val="hybridMultilevel"/>
    <w:tmpl w:val="CC34947A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4">
    <w:nsid w:val="1A333DDF"/>
    <w:multiLevelType w:val="hybridMultilevel"/>
    <w:tmpl w:val="B82E2CB6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5">
    <w:nsid w:val="1DE16D90"/>
    <w:multiLevelType w:val="hybridMultilevel"/>
    <w:tmpl w:val="16F8A640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6">
    <w:nsid w:val="30380B43"/>
    <w:multiLevelType w:val="hybridMultilevel"/>
    <w:tmpl w:val="91829FA0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7">
    <w:nsid w:val="36E47FEE"/>
    <w:multiLevelType w:val="hybridMultilevel"/>
    <w:tmpl w:val="56F0B7EC"/>
    <w:lvl w:ilvl="0" w:tplc="24B0D81C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3B684E3C"/>
    <w:multiLevelType w:val="hybridMultilevel"/>
    <w:tmpl w:val="462A18BE"/>
    <w:lvl w:ilvl="0" w:tplc="1C487BBA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EA92196"/>
    <w:multiLevelType w:val="hybridMultilevel"/>
    <w:tmpl w:val="5568FD58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0">
    <w:nsid w:val="450E791F"/>
    <w:multiLevelType w:val="hybridMultilevel"/>
    <w:tmpl w:val="21480D00"/>
    <w:lvl w:ilvl="0" w:tplc="1C487BB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583740F"/>
    <w:multiLevelType w:val="hybridMultilevel"/>
    <w:tmpl w:val="4A786082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2">
    <w:nsid w:val="471668E8"/>
    <w:multiLevelType w:val="hybridMultilevel"/>
    <w:tmpl w:val="C1904178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3">
    <w:nsid w:val="48A94C7F"/>
    <w:multiLevelType w:val="hybridMultilevel"/>
    <w:tmpl w:val="68E473CC"/>
    <w:lvl w:ilvl="0" w:tplc="7DC68F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A461490"/>
    <w:multiLevelType w:val="hybridMultilevel"/>
    <w:tmpl w:val="C32C066A"/>
    <w:lvl w:ilvl="0" w:tplc="DC1E281E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A95479"/>
    <w:multiLevelType w:val="hybridMultilevel"/>
    <w:tmpl w:val="D70C8ADA"/>
    <w:lvl w:ilvl="0" w:tplc="A7B0B174">
      <w:start w:val="1"/>
      <w:numFmt w:val="bullet"/>
      <w:lvlText w:val=""/>
      <w:lvlJc w:val="left"/>
      <w:pPr>
        <w:ind w:left="-12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4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</w:abstractNum>
  <w:abstractNum w:abstractNumId="16">
    <w:nsid w:val="592238ED"/>
    <w:multiLevelType w:val="hybridMultilevel"/>
    <w:tmpl w:val="1C729EB4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7">
    <w:nsid w:val="5FD94458"/>
    <w:multiLevelType w:val="hybridMultilevel"/>
    <w:tmpl w:val="418AB982"/>
    <w:lvl w:ilvl="0" w:tplc="77B0309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2441F28"/>
    <w:multiLevelType w:val="hybridMultilevel"/>
    <w:tmpl w:val="E62CB068"/>
    <w:lvl w:ilvl="0" w:tplc="1C487BBA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63E37B2"/>
    <w:multiLevelType w:val="hybridMultilevel"/>
    <w:tmpl w:val="CFA0AB10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0">
    <w:nsid w:val="6B2238DD"/>
    <w:multiLevelType w:val="hybridMultilevel"/>
    <w:tmpl w:val="4F549930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1">
    <w:nsid w:val="71423169"/>
    <w:multiLevelType w:val="hybridMultilevel"/>
    <w:tmpl w:val="ADB69BEA"/>
    <w:lvl w:ilvl="0" w:tplc="06E01E2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167A3"/>
    <w:multiLevelType w:val="hybridMultilevel"/>
    <w:tmpl w:val="63BECDB4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3">
    <w:nsid w:val="763F3220"/>
    <w:multiLevelType w:val="hybridMultilevel"/>
    <w:tmpl w:val="590C7B44"/>
    <w:lvl w:ilvl="0" w:tplc="A7B0B174">
      <w:start w:val="1"/>
      <w:numFmt w:val="bullet"/>
      <w:lvlText w:val=""/>
      <w:lvlJc w:val="left"/>
      <w:pPr>
        <w:ind w:left="-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24">
    <w:nsid w:val="7DD76B52"/>
    <w:multiLevelType w:val="hybridMultilevel"/>
    <w:tmpl w:val="CD50F938"/>
    <w:lvl w:ilvl="0" w:tplc="A7B0B174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18"/>
  </w:num>
  <w:num w:numId="5">
    <w:abstractNumId w:val="8"/>
  </w:num>
  <w:num w:numId="6">
    <w:abstractNumId w:val="1"/>
  </w:num>
  <w:num w:numId="7">
    <w:abstractNumId w:val="15"/>
  </w:num>
  <w:num w:numId="8">
    <w:abstractNumId w:val="4"/>
  </w:num>
  <w:num w:numId="9">
    <w:abstractNumId w:val="24"/>
  </w:num>
  <w:num w:numId="10">
    <w:abstractNumId w:val="2"/>
  </w:num>
  <w:num w:numId="11">
    <w:abstractNumId w:val="13"/>
  </w:num>
  <w:num w:numId="12">
    <w:abstractNumId w:val="20"/>
  </w:num>
  <w:num w:numId="13">
    <w:abstractNumId w:val="7"/>
  </w:num>
  <w:num w:numId="14">
    <w:abstractNumId w:val="11"/>
  </w:num>
  <w:num w:numId="15">
    <w:abstractNumId w:val="3"/>
  </w:num>
  <w:num w:numId="16">
    <w:abstractNumId w:val="23"/>
  </w:num>
  <w:num w:numId="17">
    <w:abstractNumId w:val="19"/>
  </w:num>
  <w:num w:numId="18">
    <w:abstractNumId w:val="12"/>
  </w:num>
  <w:num w:numId="19">
    <w:abstractNumId w:val="0"/>
  </w:num>
  <w:num w:numId="20">
    <w:abstractNumId w:val="9"/>
  </w:num>
  <w:num w:numId="21">
    <w:abstractNumId w:val="5"/>
  </w:num>
  <w:num w:numId="22">
    <w:abstractNumId w:val="16"/>
  </w:num>
  <w:num w:numId="23">
    <w:abstractNumId w:val="22"/>
  </w:num>
  <w:num w:numId="24">
    <w:abstractNumId w:val="6"/>
  </w:num>
  <w:num w:numId="25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2F"/>
    <w:rsid w:val="000025AC"/>
    <w:rsid w:val="00003595"/>
    <w:rsid w:val="00005466"/>
    <w:rsid w:val="00006A2F"/>
    <w:rsid w:val="000073E5"/>
    <w:rsid w:val="00010CFE"/>
    <w:rsid w:val="00011E73"/>
    <w:rsid w:val="0001385E"/>
    <w:rsid w:val="00014EE6"/>
    <w:rsid w:val="000165E9"/>
    <w:rsid w:val="000169C7"/>
    <w:rsid w:val="0002026D"/>
    <w:rsid w:val="000211FC"/>
    <w:rsid w:val="00025E1F"/>
    <w:rsid w:val="0002795C"/>
    <w:rsid w:val="00030770"/>
    <w:rsid w:val="0003186C"/>
    <w:rsid w:val="00033691"/>
    <w:rsid w:val="00041FF2"/>
    <w:rsid w:val="00045944"/>
    <w:rsid w:val="00047BE5"/>
    <w:rsid w:val="00047C33"/>
    <w:rsid w:val="000519D8"/>
    <w:rsid w:val="0005310B"/>
    <w:rsid w:val="000544A2"/>
    <w:rsid w:val="00062EC3"/>
    <w:rsid w:val="00064EE7"/>
    <w:rsid w:val="000659AE"/>
    <w:rsid w:val="00071ED2"/>
    <w:rsid w:val="00072348"/>
    <w:rsid w:val="00072A6F"/>
    <w:rsid w:val="00073905"/>
    <w:rsid w:val="00073E26"/>
    <w:rsid w:val="00076CE3"/>
    <w:rsid w:val="0008236B"/>
    <w:rsid w:val="00082436"/>
    <w:rsid w:val="00082647"/>
    <w:rsid w:val="00083DA1"/>
    <w:rsid w:val="000846F4"/>
    <w:rsid w:val="00085920"/>
    <w:rsid w:val="000877D3"/>
    <w:rsid w:val="00092C6B"/>
    <w:rsid w:val="00093C84"/>
    <w:rsid w:val="0009445A"/>
    <w:rsid w:val="00094D39"/>
    <w:rsid w:val="000A0A4A"/>
    <w:rsid w:val="000A21E2"/>
    <w:rsid w:val="000A3615"/>
    <w:rsid w:val="000A6D0E"/>
    <w:rsid w:val="000A75FC"/>
    <w:rsid w:val="000A7F79"/>
    <w:rsid w:val="000B317F"/>
    <w:rsid w:val="000B4930"/>
    <w:rsid w:val="000C0C3F"/>
    <w:rsid w:val="000C2A47"/>
    <w:rsid w:val="000C4705"/>
    <w:rsid w:val="000C4C37"/>
    <w:rsid w:val="000C6069"/>
    <w:rsid w:val="000C717E"/>
    <w:rsid w:val="000D146C"/>
    <w:rsid w:val="000D2277"/>
    <w:rsid w:val="000D29F4"/>
    <w:rsid w:val="000D41CD"/>
    <w:rsid w:val="000D6CD2"/>
    <w:rsid w:val="000E2E2A"/>
    <w:rsid w:val="000E475A"/>
    <w:rsid w:val="000E59F2"/>
    <w:rsid w:val="000E5C35"/>
    <w:rsid w:val="000F1109"/>
    <w:rsid w:val="000F112E"/>
    <w:rsid w:val="000F1AAA"/>
    <w:rsid w:val="000F23B4"/>
    <w:rsid w:val="000F3AA9"/>
    <w:rsid w:val="000F500A"/>
    <w:rsid w:val="000F5CDE"/>
    <w:rsid w:val="00100D0E"/>
    <w:rsid w:val="0010493C"/>
    <w:rsid w:val="00104B27"/>
    <w:rsid w:val="00105BEA"/>
    <w:rsid w:val="00106CDC"/>
    <w:rsid w:val="00107414"/>
    <w:rsid w:val="001102C8"/>
    <w:rsid w:val="00110CBF"/>
    <w:rsid w:val="00111BF6"/>
    <w:rsid w:val="0011426B"/>
    <w:rsid w:val="001142BD"/>
    <w:rsid w:val="001144DF"/>
    <w:rsid w:val="00116530"/>
    <w:rsid w:val="00122F86"/>
    <w:rsid w:val="00123E7D"/>
    <w:rsid w:val="00127153"/>
    <w:rsid w:val="00133935"/>
    <w:rsid w:val="00133DF5"/>
    <w:rsid w:val="00140D2A"/>
    <w:rsid w:val="00142749"/>
    <w:rsid w:val="00142AC9"/>
    <w:rsid w:val="00144C7D"/>
    <w:rsid w:val="00144F94"/>
    <w:rsid w:val="001451D2"/>
    <w:rsid w:val="00151658"/>
    <w:rsid w:val="00152764"/>
    <w:rsid w:val="00153AB9"/>
    <w:rsid w:val="00154A9E"/>
    <w:rsid w:val="001578E2"/>
    <w:rsid w:val="00161B61"/>
    <w:rsid w:val="00161F83"/>
    <w:rsid w:val="0016609A"/>
    <w:rsid w:val="00166436"/>
    <w:rsid w:val="00171052"/>
    <w:rsid w:val="00172588"/>
    <w:rsid w:val="001737F8"/>
    <w:rsid w:val="00175907"/>
    <w:rsid w:val="00177806"/>
    <w:rsid w:val="001843ED"/>
    <w:rsid w:val="00190F0E"/>
    <w:rsid w:val="0019189D"/>
    <w:rsid w:val="001941A9"/>
    <w:rsid w:val="00195354"/>
    <w:rsid w:val="00195E2B"/>
    <w:rsid w:val="001A0F84"/>
    <w:rsid w:val="001A2A46"/>
    <w:rsid w:val="001A3837"/>
    <w:rsid w:val="001A3AE7"/>
    <w:rsid w:val="001A591F"/>
    <w:rsid w:val="001A6891"/>
    <w:rsid w:val="001B039C"/>
    <w:rsid w:val="001B100C"/>
    <w:rsid w:val="001B116F"/>
    <w:rsid w:val="001B225E"/>
    <w:rsid w:val="001B2E04"/>
    <w:rsid w:val="001B3494"/>
    <w:rsid w:val="001B74C2"/>
    <w:rsid w:val="001C1170"/>
    <w:rsid w:val="001C3DD7"/>
    <w:rsid w:val="001C6082"/>
    <w:rsid w:val="001C70E1"/>
    <w:rsid w:val="001D580F"/>
    <w:rsid w:val="001E3D32"/>
    <w:rsid w:val="001E60F2"/>
    <w:rsid w:val="001F05FF"/>
    <w:rsid w:val="001F24ED"/>
    <w:rsid w:val="001F4E7A"/>
    <w:rsid w:val="001F4F90"/>
    <w:rsid w:val="001F5127"/>
    <w:rsid w:val="001F62B1"/>
    <w:rsid w:val="001F78BC"/>
    <w:rsid w:val="0020023A"/>
    <w:rsid w:val="002004B5"/>
    <w:rsid w:val="002027DD"/>
    <w:rsid w:val="00203B46"/>
    <w:rsid w:val="00203F0C"/>
    <w:rsid w:val="00211826"/>
    <w:rsid w:val="002140E2"/>
    <w:rsid w:val="002210D0"/>
    <w:rsid w:val="0022321B"/>
    <w:rsid w:val="0022749C"/>
    <w:rsid w:val="002308D5"/>
    <w:rsid w:val="00230AD2"/>
    <w:rsid w:val="00233C0F"/>
    <w:rsid w:val="0023581C"/>
    <w:rsid w:val="00236168"/>
    <w:rsid w:val="00236708"/>
    <w:rsid w:val="002371D0"/>
    <w:rsid w:val="00237800"/>
    <w:rsid w:val="00240A1E"/>
    <w:rsid w:val="00243453"/>
    <w:rsid w:val="00243575"/>
    <w:rsid w:val="0024643F"/>
    <w:rsid w:val="00251166"/>
    <w:rsid w:val="002544F0"/>
    <w:rsid w:val="00256771"/>
    <w:rsid w:val="00256C3D"/>
    <w:rsid w:val="00256EE7"/>
    <w:rsid w:val="00257281"/>
    <w:rsid w:val="00261AC1"/>
    <w:rsid w:val="00263142"/>
    <w:rsid w:val="00263EB2"/>
    <w:rsid w:val="00266C10"/>
    <w:rsid w:val="00266CB3"/>
    <w:rsid w:val="0027003B"/>
    <w:rsid w:val="002709A1"/>
    <w:rsid w:val="00270F27"/>
    <w:rsid w:val="00271508"/>
    <w:rsid w:val="002734E2"/>
    <w:rsid w:val="00275085"/>
    <w:rsid w:val="002802FC"/>
    <w:rsid w:val="00292D01"/>
    <w:rsid w:val="002945C7"/>
    <w:rsid w:val="00294F08"/>
    <w:rsid w:val="00296C86"/>
    <w:rsid w:val="002A4C00"/>
    <w:rsid w:val="002B0FF6"/>
    <w:rsid w:val="002B4DE2"/>
    <w:rsid w:val="002C215D"/>
    <w:rsid w:val="002C23D3"/>
    <w:rsid w:val="002C2C0D"/>
    <w:rsid w:val="002C34C1"/>
    <w:rsid w:val="002C3D9B"/>
    <w:rsid w:val="002C661D"/>
    <w:rsid w:val="002D099C"/>
    <w:rsid w:val="002D65DE"/>
    <w:rsid w:val="002D6F7F"/>
    <w:rsid w:val="002E0EF1"/>
    <w:rsid w:val="002E11D1"/>
    <w:rsid w:val="002E170E"/>
    <w:rsid w:val="002E256B"/>
    <w:rsid w:val="002E3606"/>
    <w:rsid w:val="002E54D9"/>
    <w:rsid w:val="002E7A34"/>
    <w:rsid w:val="002F04AC"/>
    <w:rsid w:val="002F1A31"/>
    <w:rsid w:val="002F2365"/>
    <w:rsid w:val="002F2B3A"/>
    <w:rsid w:val="002F5399"/>
    <w:rsid w:val="002F6420"/>
    <w:rsid w:val="00300E2E"/>
    <w:rsid w:val="00300EC0"/>
    <w:rsid w:val="003016DC"/>
    <w:rsid w:val="0030375F"/>
    <w:rsid w:val="00303D92"/>
    <w:rsid w:val="0030567A"/>
    <w:rsid w:val="0030696B"/>
    <w:rsid w:val="003073D2"/>
    <w:rsid w:val="003148E2"/>
    <w:rsid w:val="00316C35"/>
    <w:rsid w:val="00316EF5"/>
    <w:rsid w:val="00316F84"/>
    <w:rsid w:val="00320AAD"/>
    <w:rsid w:val="00326EB7"/>
    <w:rsid w:val="00327A54"/>
    <w:rsid w:val="00331D1B"/>
    <w:rsid w:val="0033209E"/>
    <w:rsid w:val="00334061"/>
    <w:rsid w:val="0033570B"/>
    <w:rsid w:val="00335752"/>
    <w:rsid w:val="003374BE"/>
    <w:rsid w:val="003377DC"/>
    <w:rsid w:val="0034048B"/>
    <w:rsid w:val="00341DAC"/>
    <w:rsid w:val="00352E34"/>
    <w:rsid w:val="0035334E"/>
    <w:rsid w:val="003552B1"/>
    <w:rsid w:val="00355890"/>
    <w:rsid w:val="00355ADE"/>
    <w:rsid w:val="00357774"/>
    <w:rsid w:val="00357DD5"/>
    <w:rsid w:val="00361089"/>
    <w:rsid w:val="003706E9"/>
    <w:rsid w:val="00370BDE"/>
    <w:rsid w:val="00370CD9"/>
    <w:rsid w:val="00371E34"/>
    <w:rsid w:val="00371EE0"/>
    <w:rsid w:val="0037329C"/>
    <w:rsid w:val="003736E8"/>
    <w:rsid w:val="00374BBF"/>
    <w:rsid w:val="0037531B"/>
    <w:rsid w:val="00375CED"/>
    <w:rsid w:val="003765D4"/>
    <w:rsid w:val="003770DA"/>
    <w:rsid w:val="00377123"/>
    <w:rsid w:val="0037793B"/>
    <w:rsid w:val="00377B91"/>
    <w:rsid w:val="00386571"/>
    <w:rsid w:val="00390D71"/>
    <w:rsid w:val="003A0BAA"/>
    <w:rsid w:val="003A36DA"/>
    <w:rsid w:val="003A539C"/>
    <w:rsid w:val="003A71A6"/>
    <w:rsid w:val="003B02D7"/>
    <w:rsid w:val="003B13B6"/>
    <w:rsid w:val="003B3127"/>
    <w:rsid w:val="003B4288"/>
    <w:rsid w:val="003B772C"/>
    <w:rsid w:val="003C07D5"/>
    <w:rsid w:val="003C0FE2"/>
    <w:rsid w:val="003C2C5B"/>
    <w:rsid w:val="003C3A81"/>
    <w:rsid w:val="003C6D0D"/>
    <w:rsid w:val="003C77AB"/>
    <w:rsid w:val="003D30BB"/>
    <w:rsid w:val="003D51D0"/>
    <w:rsid w:val="003D55E7"/>
    <w:rsid w:val="003D75A1"/>
    <w:rsid w:val="003E09AD"/>
    <w:rsid w:val="003E104B"/>
    <w:rsid w:val="003E168B"/>
    <w:rsid w:val="003E5AF5"/>
    <w:rsid w:val="003E60F3"/>
    <w:rsid w:val="003E6B32"/>
    <w:rsid w:val="003F1C8E"/>
    <w:rsid w:val="003F2C45"/>
    <w:rsid w:val="003F3A72"/>
    <w:rsid w:val="004005CC"/>
    <w:rsid w:val="00402795"/>
    <w:rsid w:val="00403DA1"/>
    <w:rsid w:val="004063E5"/>
    <w:rsid w:val="00406445"/>
    <w:rsid w:val="00406652"/>
    <w:rsid w:val="00406D9B"/>
    <w:rsid w:val="00407057"/>
    <w:rsid w:val="0040793E"/>
    <w:rsid w:val="00417DCE"/>
    <w:rsid w:val="00425E45"/>
    <w:rsid w:val="00425F0A"/>
    <w:rsid w:val="00427DC9"/>
    <w:rsid w:val="00430A58"/>
    <w:rsid w:val="004334A2"/>
    <w:rsid w:val="0043454B"/>
    <w:rsid w:val="00436DE2"/>
    <w:rsid w:val="00437898"/>
    <w:rsid w:val="00444699"/>
    <w:rsid w:val="004457DD"/>
    <w:rsid w:val="0044661D"/>
    <w:rsid w:val="00446A96"/>
    <w:rsid w:val="0045175F"/>
    <w:rsid w:val="0045235A"/>
    <w:rsid w:val="00456A7F"/>
    <w:rsid w:val="00462BA2"/>
    <w:rsid w:val="004653B1"/>
    <w:rsid w:val="00467FBD"/>
    <w:rsid w:val="004729A7"/>
    <w:rsid w:val="00473C5C"/>
    <w:rsid w:val="00477C77"/>
    <w:rsid w:val="00481AEB"/>
    <w:rsid w:val="00483DFD"/>
    <w:rsid w:val="00486612"/>
    <w:rsid w:val="004866F4"/>
    <w:rsid w:val="00486D47"/>
    <w:rsid w:val="0049207A"/>
    <w:rsid w:val="0049431A"/>
    <w:rsid w:val="0049678F"/>
    <w:rsid w:val="004A0F6D"/>
    <w:rsid w:val="004A1E2C"/>
    <w:rsid w:val="004A28A4"/>
    <w:rsid w:val="004A3951"/>
    <w:rsid w:val="004A40BB"/>
    <w:rsid w:val="004B03A5"/>
    <w:rsid w:val="004B1ADC"/>
    <w:rsid w:val="004B1CE2"/>
    <w:rsid w:val="004B2D77"/>
    <w:rsid w:val="004B3A65"/>
    <w:rsid w:val="004B74B5"/>
    <w:rsid w:val="004C0234"/>
    <w:rsid w:val="004C1078"/>
    <w:rsid w:val="004C5A01"/>
    <w:rsid w:val="004C63A7"/>
    <w:rsid w:val="004C7549"/>
    <w:rsid w:val="004D14E1"/>
    <w:rsid w:val="004D1E8E"/>
    <w:rsid w:val="004D4A56"/>
    <w:rsid w:val="004D4F6E"/>
    <w:rsid w:val="004D5413"/>
    <w:rsid w:val="004D71F2"/>
    <w:rsid w:val="004E0414"/>
    <w:rsid w:val="004E1B14"/>
    <w:rsid w:val="004E29CD"/>
    <w:rsid w:val="004E5D65"/>
    <w:rsid w:val="004E6C67"/>
    <w:rsid w:val="004F0C35"/>
    <w:rsid w:val="005042A4"/>
    <w:rsid w:val="005044F6"/>
    <w:rsid w:val="00504CBE"/>
    <w:rsid w:val="00504EC0"/>
    <w:rsid w:val="00510A73"/>
    <w:rsid w:val="00511473"/>
    <w:rsid w:val="00512683"/>
    <w:rsid w:val="00514C07"/>
    <w:rsid w:val="00523274"/>
    <w:rsid w:val="0052381F"/>
    <w:rsid w:val="00526382"/>
    <w:rsid w:val="0052672F"/>
    <w:rsid w:val="00531014"/>
    <w:rsid w:val="00532B74"/>
    <w:rsid w:val="0054075E"/>
    <w:rsid w:val="005412F1"/>
    <w:rsid w:val="00541F8A"/>
    <w:rsid w:val="00544B94"/>
    <w:rsid w:val="005451A3"/>
    <w:rsid w:val="0054574E"/>
    <w:rsid w:val="00545841"/>
    <w:rsid w:val="0054650D"/>
    <w:rsid w:val="0055007B"/>
    <w:rsid w:val="005507D4"/>
    <w:rsid w:val="00550C46"/>
    <w:rsid w:val="00552DC3"/>
    <w:rsid w:val="005542D7"/>
    <w:rsid w:val="00555057"/>
    <w:rsid w:val="00563F3E"/>
    <w:rsid w:val="005644F3"/>
    <w:rsid w:val="005706D0"/>
    <w:rsid w:val="00570E13"/>
    <w:rsid w:val="0057286E"/>
    <w:rsid w:val="00573C70"/>
    <w:rsid w:val="00574A03"/>
    <w:rsid w:val="00575FF6"/>
    <w:rsid w:val="00580640"/>
    <w:rsid w:val="00583286"/>
    <w:rsid w:val="00584111"/>
    <w:rsid w:val="0058498A"/>
    <w:rsid w:val="00587B79"/>
    <w:rsid w:val="00591328"/>
    <w:rsid w:val="00591735"/>
    <w:rsid w:val="00592F30"/>
    <w:rsid w:val="00593E62"/>
    <w:rsid w:val="00594216"/>
    <w:rsid w:val="0059513D"/>
    <w:rsid w:val="00595A5F"/>
    <w:rsid w:val="005A0E6E"/>
    <w:rsid w:val="005A4A78"/>
    <w:rsid w:val="005A4DE5"/>
    <w:rsid w:val="005A5156"/>
    <w:rsid w:val="005C159F"/>
    <w:rsid w:val="005C2DB5"/>
    <w:rsid w:val="005C3684"/>
    <w:rsid w:val="005C636F"/>
    <w:rsid w:val="005C6463"/>
    <w:rsid w:val="005C6492"/>
    <w:rsid w:val="005D60A5"/>
    <w:rsid w:val="005D75E6"/>
    <w:rsid w:val="005E075F"/>
    <w:rsid w:val="005E1B8B"/>
    <w:rsid w:val="005E31AD"/>
    <w:rsid w:val="005E5761"/>
    <w:rsid w:val="005E633A"/>
    <w:rsid w:val="005E75CD"/>
    <w:rsid w:val="005F00B8"/>
    <w:rsid w:val="005F17DB"/>
    <w:rsid w:val="005F654B"/>
    <w:rsid w:val="005F6583"/>
    <w:rsid w:val="005F66F4"/>
    <w:rsid w:val="005F706A"/>
    <w:rsid w:val="006032A7"/>
    <w:rsid w:val="00605117"/>
    <w:rsid w:val="006069ED"/>
    <w:rsid w:val="00611C00"/>
    <w:rsid w:val="00611D16"/>
    <w:rsid w:val="00612A89"/>
    <w:rsid w:val="00622932"/>
    <w:rsid w:val="0063021C"/>
    <w:rsid w:val="0063062F"/>
    <w:rsid w:val="00630C6A"/>
    <w:rsid w:val="00634F0B"/>
    <w:rsid w:val="0063536F"/>
    <w:rsid w:val="00635AAF"/>
    <w:rsid w:val="0063632D"/>
    <w:rsid w:val="0064091A"/>
    <w:rsid w:val="00640CAA"/>
    <w:rsid w:val="006411CE"/>
    <w:rsid w:val="006422A0"/>
    <w:rsid w:val="0064447E"/>
    <w:rsid w:val="00647BFA"/>
    <w:rsid w:val="00650174"/>
    <w:rsid w:val="00653048"/>
    <w:rsid w:val="006538DD"/>
    <w:rsid w:val="0065408C"/>
    <w:rsid w:val="00654991"/>
    <w:rsid w:val="00655DDC"/>
    <w:rsid w:val="00662EBC"/>
    <w:rsid w:val="00664B6A"/>
    <w:rsid w:val="006651CF"/>
    <w:rsid w:val="0066623D"/>
    <w:rsid w:val="00666897"/>
    <w:rsid w:val="0066769F"/>
    <w:rsid w:val="0067038D"/>
    <w:rsid w:val="006707A7"/>
    <w:rsid w:val="00672FA5"/>
    <w:rsid w:val="00674381"/>
    <w:rsid w:val="0067458B"/>
    <w:rsid w:val="006756C1"/>
    <w:rsid w:val="006756D4"/>
    <w:rsid w:val="00676C0F"/>
    <w:rsid w:val="0067773A"/>
    <w:rsid w:val="006820CA"/>
    <w:rsid w:val="00682283"/>
    <w:rsid w:val="006846AC"/>
    <w:rsid w:val="0068561C"/>
    <w:rsid w:val="00690465"/>
    <w:rsid w:val="006906A0"/>
    <w:rsid w:val="006928D7"/>
    <w:rsid w:val="00692DC6"/>
    <w:rsid w:val="00693066"/>
    <w:rsid w:val="00694543"/>
    <w:rsid w:val="00694C77"/>
    <w:rsid w:val="00694D07"/>
    <w:rsid w:val="0069607A"/>
    <w:rsid w:val="006A0849"/>
    <w:rsid w:val="006B7C3C"/>
    <w:rsid w:val="006C22FC"/>
    <w:rsid w:val="006C55D7"/>
    <w:rsid w:val="006D0B78"/>
    <w:rsid w:val="006D3CE7"/>
    <w:rsid w:val="006E29A0"/>
    <w:rsid w:val="006E3B53"/>
    <w:rsid w:val="006E60D7"/>
    <w:rsid w:val="006F2BEC"/>
    <w:rsid w:val="00702311"/>
    <w:rsid w:val="007031B5"/>
    <w:rsid w:val="00707D80"/>
    <w:rsid w:val="00710DFB"/>
    <w:rsid w:val="00716B28"/>
    <w:rsid w:val="00720117"/>
    <w:rsid w:val="00720CC8"/>
    <w:rsid w:val="00721FC6"/>
    <w:rsid w:val="00723F97"/>
    <w:rsid w:val="0073078E"/>
    <w:rsid w:val="007308B9"/>
    <w:rsid w:val="007337D7"/>
    <w:rsid w:val="00746E71"/>
    <w:rsid w:val="007516C0"/>
    <w:rsid w:val="007526C2"/>
    <w:rsid w:val="00752870"/>
    <w:rsid w:val="00753DD7"/>
    <w:rsid w:val="00756131"/>
    <w:rsid w:val="007562BF"/>
    <w:rsid w:val="0076004B"/>
    <w:rsid w:val="00760214"/>
    <w:rsid w:val="0076288D"/>
    <w:rsid w:val="007650F5"/>
    <w:rsid w:val="007671D1"/>
    <w:rsid w:val="00772F77"/>
    <w:rsid w:val="0078364D"/>
    <w:rsid w:val="007839C5"/>
    <w:rsid w:val="007840CB"/>
    <w:rsid w:val="007849BC"/>
    <w:rsid w:val="007854B0"/>
    <w:rsid w:val="00787FF1"/>
    <w:rsid w:val="00792242"/>
    <w:rsid w:val="00792C39"/>
    <w:rsid w:val="00793259"/>
    <w:rsid w:val="00797DCA"/>
    <w:rsid w:val="007A2D78"/>
    <w:rsid w:val="007A46FD"/>
    <w:rsid w:val="007A4DD0"/>
    <w:rsid w:val="007A4DF2"/>
    <w:rsid w:val="007A5F87"/>
    <w:rsid w:val="007A6A17"/>
    <w:rsid w:val="007B1216"/>
    <w:rsid w:val="007B4D38"/>
    <w:rsid w:val="007B718D"/>
    <w:rsid w:val="007C11FA"/>
    <w:rsid w:val="007C1BE7"/>
    <w:rsid w:val="007C238B"/>
    <w:rsid w:val="007C3955"/>
    <w:rsid w:val="007C410A"/>
    <w:rsid w:val="007C4BE9"/>
    <w:rsid w:val="007C55AA"/>
    <w:rsid w:val="007C5D9C"/>
    <w:rsid w:val="007C7096"/>
    <w:rsid w:val="007D1CA5"/>
    <w:rsid w:val="007D224A"/>
    <w:rsid w:val="007D248C"/>
    <w:rsid w:val="007D5966"/>
    <w:rsid w:val="007E21B1"/>
    <w:rsid w:val="007E5118"/>
    <w:rsid w:val="007E551D"/>
    <w:rsid w:val="007E6F56"/>
    <w:rsid w:val="007F117D"/>
    <w:rsid w:val="00800E3B"/>
    <w:rsid w:val="0080166B"/>
    <w:rsid w:val="00801A9F"/>
    <w:rsid w:val="00804318"/>
    <w:rsid w:val="00804EC6"/>
    <w:rsid w:val="00805A8A"/>
    <w:rsid w:val="00806042"/>
    <w:rsid w:val="00810604"/>
    <w:rsid w:val="0081121D"/>
    <w:rsid w:val="0081152B"/>
    <w:rsid w:val="0081389D"/>
    <w:rsid w:val="008158FC"/>
    <w:rsid w:val="00815DDF"/>
    <w:rsid w:val="0082076B"/>
    <w:rsid w:val="008265E6"/>
    <w:rsid w:val="008312EB"/>
    <w:rsid w:val="008329D3"/>
    <w:rsid w:val="00836E14"/>
    <w:rsid w:val="00846A31"/>
    <w:rsid w:val="00846C35"/>
    <w:rsid w:val="00850854"/>
    <w:rsid w:val="00851BB9"/>
    <w:rsid w:val="00862E92"/>
    <w:rsid w:val="00863407"/>
    <w:rsid w:val="00866185"/>
    <w:rsid w:val="00871347"/>
    <w:rsid w:val="00874220"/>
    <w:rsid w:val="0087441C"/>
    <w:rsid w:val="00874FF9"/>
    <w:rsid w:val="008772EE"/>
    <w:rsid w:val="00877984"/>
    <w:rsid w:val="00883958"/>
    <w:rsid w:val="00883D85"/>
    <w:rsid w:val="00884A73"/>
    <w:rsid w:val="008851FE"/>
    <w:rsid w:val="008869F8"/>
    <w:rsid w:val="00890321"/>
    <w:rsid w:val="00890EDE"/>
    <w:rsid w:val="00892525"/>
    <w:rsid w:val="00893D23"/>
    <w:rsid w:val="008A05B2"/>
    <w:rsid w:val="008A28A8"/>
    <w:rsid w:val="008B2278"/>
    <w:rsid w:val="008B235B"/>
    <w:rsid w:val="008B3CE3"/>
    <w:rsid w:val="008C0D96"/>
    <w:rsid w:val="008C168E"/>
    <w:rsid w:val="008C23DF"/>
    <w:rsid w:val="008C31B3"/>
    <w:rsid w:val="008C4592"/>
    <w:rsid w:val="008C4C25"/>
    <w:rsid w:val="008C6C04"/>
    <w:rsid w:val="008D4F29"/>
    <w:rsid w:val="008D53D6"/>
    <w:rsid w:val="008D6084"/>
    <w:rsid w:val="008D6F3B"/>
    <w:rsid w:val="008E0D5D"/>
    <w:rsid w:val="008E5C3A"/>
    <w:rsid w:val="008E68DA"/>
    <w:rsid w:val="008F0984"/>
    <w:rsid w:val="008F2FD3"/>
    <w:rsid w:val="008F309B"/>
    <w:rsid w:val="008F3B3C"/>
    <w:rsid w:val="008F421E"/>
    <w:rsid w:val="008F6522"/>
    <w:rsid w:val="00901850"/>
    <w:rsid w:val="00902E5D"/>
    <w:rsid w:val="00903C3B"/>
    <w:rsid w:val="00904295"/>
    <w:rsid w:val="00906336"/>
    <w:rsid w:val="00906A2B"/>
    <w:rsid w:val="00910F54"/>
    <w:rsid w:val="0091178C"/>
    <w:rsid w:val="0091526E"/>
    <w:rsid w:val="0091769A"/>
    <w:rsid w:val="0091790A"/>
    <w:rsid w:val="00920322"/>
    <w:rsid w:val="00922995"/>
    <w:rsid w:val="00925DD5"/>
    <w:rsid w:val="00926113"/>
    <w:rsid w:val="00932787"/>
    <w:rsid w:val="0093287B"/>
    <w:rsid w:val="00934685"/>
    <w:rsid w:val="009356D3"/>
    <w:rsid w:val="00935785"/>
    <w:rsid w:val="0093768D"/>
    <w:rsid w:val="009413DA"/>
    <w:rsid w:val="00943ACE"/>
    <w:rsid w:val="00944231"/>
    <w:rsid w:val="00944A0D"/>
    <w:rsid w:val="009451FE"/>
    <w:rsid w:val="009559E4"/>
    <w:rsid w:val="00957772"/>
    <w:rsid w:val="00957DDE"/>
    <w:rsid w:val="00960286"/>
    <w:rsid w:val="00960B49"/>
    <w:rsid w:val="00960D66"/>
    <w:rsid w:val="00960E05"/>
    <w:rsid w:val="0096226E"/>
    <w:rsid w:val="0096467A"/>
    <w:rsid w:val="00966931"/>
    <w:rsid w:val="00966943"/>
    <w:rsid w:val="009672A7"/>
    <w:rsid w:val="009712B4"/>
    <w:rsid w:val="00973A50"/>
    <w:rsid w:val="00977DF9"/>
    <w:rsid w:val="0098053A"/>
    <w:rsid w:val="0098074F"/>
    <w:rsid w:val="009817C5"/>
    <w:rsid w:val="00981C1A"/>
    <w:rsid w:val="0099032F"/>
    <w:rsid w:val="00992DC0"/>
    <w:rsid w:val="00993F40"/>
    <w:rsid w:val="00996FDD"/>
    <w:rsid w:val="009971D2"/>
    <w:rsid w:val="009A16C8"/>
    <w:rsid w:val="009A266F"/>
    <w:rsid w:val="009A308F"/>
    <w:rsid w:val="009A4FDB"/>
    <w:rsid w:val="009A5EA6"/>
    <w:rsid w:val="009A6396"/>
    <w:rsid w:val="009A684A"/>
    <w:rsid w:val="009B3F5D"/>
    <w:rsid w:val="009B60C1"/>
    <w:rsid w:val="009C2C1D"/>
    <w:rsid w:val="009C5A4C"/>
    <w:rsid w:val="009C6991"/>
    <w:rsid w:val="009C7BBF"/>
    <w:rsid w:val="009D3746"/>
    <w:rsid w:val="009D3A82"/>
    <w:rsid w:val="009E0496"/>
    <w:rsid w:val="009E1722"/>
    <w:rsid w:val="009E2B76"/>
    <w:rsid w:val="009E5ACF"/>
    <w:rsid w:val="009E7F51"/>
    <w:rsid w:val="009F46A3"/>
    <w:rsid w:val="009F6084"/>
    <w:rsid w:val="00A012C2"/>
    <w:rsid w:val="00A040D4"/>
    <w:rsid w:val="00A048AA"/>
    <w:rsid w:val="00A04ADF"/>
    <w:rsid w:val="00A055DA"/>
    <w:rsid w:val="00A06439"/>
    <w:rsid w:val="00A10AAA"/>
    <w:rsid w:val="00A123B2"/>
    <w:rsid w:val="00A129BB"/>
    <w:rsid w:val="00A14254"/>
    <w:rsid w:val="00A20E3B"/>
    <w:rsid w:val="00A25462"/>
    <w:rsid w:val="00A2578F"/>
    <w:rsid w:val="00A32D5C"/>
    <w:rsid w:val="00A3334D"/>
    <w:rsid w:val="00A344AD"/>
    <w:rsid w:val="00A36C55"/>
    <w:rsid w:val="00A42667"/>
    <w:rsid w:val="00A45499"/>
    <w:rsid w:val="00A466D7"/>
    <w:rsid w:val="00A46D24"/>
    <w:rsid w:val="00A47A90"/>
    <w:rsid w:val="00A47FB8"/>
    <w:rsid w:val="00A50F8B"/>
    <w:rsid w:val="00A571E9"/>
    <w:rsid w:val="00A61976"/>
    <w:rsid w:val="00A63622"/>
    <w:rsid w:val="00A65E2A"/>
    <w:rsid w:val="00A65EE6"/>
    <w:rsid w:val="00A66FB8"/>
    <w:rsid w:val="00A675F3"/>
    <w:rsid w:val="00A706C1"/>
    <w:rsid w:val="00A72645"/>
    <w:rsid w:val="00A747E7"/>
    <w:rsid w:val="00A773AC"/>
    <w:rsid w:val="00A777C4"/>
    <w:rsid w:val="00A80D76"/>
    <w:rsid w:val="00A81DB3"/>
    <w:rsid w:val="00A8277C"/>
    <w:rsid w:val="00A838D7"/>
    <w:rsid w:val="00A84607"/>
    <w:rsid w:val="00A84B15"/>
    <w:rsid w:val="00A855AA"/>
    <w:rsid w:val="00A85E28"/>
    <w:rsid w:val="00A870B1"/>
    <w:rsid w:val="00A871CE"/>
    <w:rsid w:val="00A87E25"/>
    <w:rsid w:val="00A90809"/>
    <w:rsid w:val="00A913C1"/>
    <w:rsid w:val="00A91C70"/>
    <w:rsid w:val="00A930DB"/>
    <w:rsid w:val="00A931FD"/>
    <w:rsid w:val="00A93A1B"/>
    <w:rsid w:val="00A95277"/>
    <w:rsid w:val="00A95CA8"/>
    <w:rsid w:val="00A95CB9"/>
    <w:rsid w:val="00A9641C"/>
    <w:rsid w:val="00A968AF"/>
    <w:rsid w:val="00AA0DD6"/>
    <w:rsid w:val="00AA1917"/>
    <w:rsid w:val="00AA1E91"/>
    <w:rsid w:val="00AA2D37"/>
    <w:rsid w:val="00AA41F5"/>
    <w:rsid w:val="00AA47E8"/>
    <w:rsid w:val="00AA571C"/>
    <w:rsid w:val="00AA583C"/>
    <w:rsid w:val="00AA5DD9"/>
    <w:rsid w:val="00AA67DF"/>
    <w:rsid w:val="00AA6ACC"/>
    <w:rsid w:val="00AB2A07"/>
    <w:rsid w:val="00AB3E34"/>
    <w:rsid w:val="00AB5129"/>
    <w:rsid w:val="00AB58E7"/>
    <w:rsid w:val="00AB63B2"/>
    <w:rsid w:val="00AC047A"/>
    <w:rsid w:val="00AC0C3E"/>
    <w:rsid w:val="00AC61AD"/>
    <w:rsid w:val="00AC6936"/>
    <w:rsid w:val="00AD0E11"/>
    <w:rsid w:val="00AD109C"/>
    <w:rsid w:val="00AD47FD"/>
    <w:rsid w:val="00AD7163"/>
    <w:rsid w:val="00AD7C86"/>
    <w:rsid w:val="00AE0270"/>
    <w:rsid w:val="00AE053C"/>
    <w:rsid w:val="00AE136E"/>
    <w:rsid w:val="00AE2636"/>
    <w:rsid w:val="00AE2BC0"/>
    <w:rsid w:val="00AF4F4D"/>
    <w:rsid w:val="00B02009"/>
    <w:rsid w:val="00B02360"/>
    <w:rsid w:val="00B03735"/>
    <w:rsid w:val="00B04FF3"/>
    <w:rsid w:val="00B05E73"/>
    <w:rsid w:val="00B07501"/>
    <w:rsid w:val="00B11D06"/>
    <w:rsid w:val="00B153E0"/>
    <w:rsid w:val="00B17120"/>
    <w:rsid w:val="00B177B5"/>
    <w:rsid w:val="00B17ED6"/>
    <w:rsid w:val="00B21525"/>
    <w:rsid w:val="00B26FD9"/>
    <w:rsid w:val="00B31C4D"/>
    <w:rsid w:val="00B375F9"/>
    <w:rsid w:val="00B44531"/>
    <w:rsid w:val="00B45972"/>
    <w:rsid w:val="00B47AAC"/>
    <w:rsid w:val="00B51113"/>
    <w:rsid w:val="00B51334"/>
    <w:rsid w:val="00B51CFE"/>
    <w:rsid w:val="00B526F6"/>
    <w:rsid w:val="00B53AEF"/>
    <w:rsid w:val="00B54F56"/>
    <w:rsid w:val="00B5704B"/>
    <w:rsid w:val="00B67BEE"/>
    <w:rsid w:val="00B70CA1"/>
    <w:rsid w:val="00B77363"/>
    <w:rsid w:val="00B815BF"/>
    <w:rsid w:val="00B8718B"/>
    <w:rsid w:val="00B9072D"/>
    <w:rsid w:val="00B9203F"/>
    <w:rsid w:val="00B96875"/>
    <w:rsid w:val="00B97A7F"/>
    <w:rsid w:val="00BA6368"/>
    <w:rsid w:val="00BA6AC5"/>
    <w:rsid w:val="00BB1959"/>
    <w:rsid w:val="00BB6826"/>
    <w:rsid w:val="00BB78B3"/>
    <w:rsid w:val="00BC179D"/>
    <w:rsid w:val="00BC4C96"/>
    <w:rsid w:val="00BC6D5C"/>
    <w:rsid w:val="00BC767B"/>
    <w:rsid w:val="00BD1E77"/>
    <w:rsid w:val="00BD2533"/>
    <w:rsid w:val="00BD49C7"/>
    <w:rsid w:val="00BD4DE3"/>
    <w:rsid w:val="00BD7D96"/>
    <w:rsid w:val="00BE4DF1"/>
    <w:rsid w:val="00BE4FB4"/>
    <w:rsid w:val="00BE51A2"/>
    <w:rsid w:val="00BF1E32"/>
    <w:rsid w:val="00BF23C0"/>
    <w:rsid w:val="00BF2512"/>
    <w:rsid w:val="00C05B4C"/>
    <w:rsid w:val="00C0605B"/>
    <w:rsid w:val="00C1083F"/>
    <w:rsid w:val="00C11EBF"/>
    <w:rsid w:val="00C12D74"/>
    <w:rsid w:val="00C132D1"/>
    <w:rsid w:val="00C15403"/>
    <w:rsid w:val="00C155FB"/>
    <w:rsid w:val="00C16840"/>
    <w:rsid w:val="00C17D35"/>
    <w:rsid w:val="00C20067"/>
    <w:rsid w:val="00C224BF"/>
    <w:rsid w:val="00C2525D"/>
    <w:rsid w:val="00C30208"/>
    <w:rsid w:val="00C31E6A"/>
    <w:rsid w:val="00C32911"/>
    <w:rsid w:val="00C34E66"/>
    <w:rsid w:val="00C37098"/>
    <w:rsid w:val="00C40EDC"/>
    <w:rsid w:val="00C45BE9"/>
    <w:rsid w:val="00C5051F"/>
    <w:rsid w:val="00C5205C"/>
    <w:rsid w:val="00C569BB"/>
    <w:rsid w:val="00C573D9"/>
    <w:rsid w:val="00C6631C"/>
    <w:rsid w:val="00C712D8"/>
    <w:rsid w:val="00C753FF"/>
    <w:rsid w:val="00C80B7E"/>
    <w:rsid w:val="00C8240A"/>
    <w:rsid w:val="00C834F3"/>
    <w:rsid w:val="00C847FD"/>
    <w:rsid w:val="00C85029"/>
    <w:rsid w:val="00C8603F"/>
    <w:rsid w:val="00C86516"/>
    <w:rsid w:val="00C86B6A"/>
    <w:rsid w:val="00C9313E"/>
    <w:rsid w:val="00C945BB"/>
    <w:rsid w:val="00C959B7"/>
    <w:rsid w:val="00CA002B"/>
    <w:rsid w:val="00CA2A09"/>
    <w:rsid w:val="00CA44DB"/>
    <w:rsid w:val="00CA55D4"/>
    <w:rsid w:val="00CA7005"/>
    <w:rsid w:val="00CB1F23"/>
    <w:rsid w:val="00CB473B"/>
    <w:rsid w:val="00CB524E"/>
    <w:rsid w:val="00CB52DC"/>
    <w:rsid w:val="00CB6D30"/>
    <w:rsid w:val="00CC0A0A"/>
    <w:rsid w:val="00CC0EB1"/>
    <w:rsid w:val="00CC13BB"/>
    <w:rsid w:val="00CC1D0B"/>
    <w:rsid w:val="00CC25CD"/>
    <w:rsid w:val="00CC2AB5"/>
    <w:rsid w:val="00CC5BA3"/>
    <w:rsid w:val="00CC6255"/>
    <w:rsid w:val="00CC7E73"/>
    <w:rsid w:val="00CD507A"/>
    <w:rsid w:val="00CD5AF1"/>
    <w:rsid w:val="00CE2C3F"/>
    <w:rsid w:val="00CE47B1"/>
    <w:rsid w:val="00CE6A52"/>
    <w:rsid w:val="00CF0E6D"/>
    <w:rsid w:val="00CF138F"/>
    <w:rsid w:val="00CF3087"/>
    <w:rsid w:val="00CF4F29"/>
    <w:rsid w:val="00CF5C1B"/>
    <w:rsid w:val="00CF6745"/>
    <w:rsid w:val="00CF6C5F"/>
    <w:rsid w:val="00D02420"/>
    <w:rsid w:val="00D02DBC"/>
    <w:rsid w:val="00D035E4"/>
    <w:rsid w:val="00D03817"/>
    <w:rsid w:val="00D043FC"/>
    <w:rsid w:val="00D07204"/>
    <w:rsid w:val="00D106B7"/>
    <w:rsid w:val="00D11517"/>
    <w:rsid w:val="00D115F0"/>
    <w:rsid w:val="00D12E07"/>
    <w:rsid w:val="00D12EA1"/>
    <w:rsid w:val="00D157C7"/>
    <w:rsid w:val="00D22A13"/>
    <w:rsid w:val="00D23F26"/>
    <w:rsid w:val="00D30382"/>
    <w:rsid w:val="00D3113B"/>
    <w:rsid w:val="00D31E7C"/>
    <w:rsid w:val="00D34F31"/>
    <w:rsid w:val="00D3758E"/>
    <w:rsid w:val="00D3769C"/>
    <w:rsid w:val="00D41184"/>
    <w:rsid w:val="00D41244"/>
    <w:rsid w:val="00D41ADC"/>
    <w:rsid w:val="00D42826"/>
    <w:rsid w:val="00D4737D"/>
    <w:rsid w:val="00D47A8B"/>
    <w:rsid w:val="00D50B33"/>
    <w:rsid w:val="00D50C49"/>
    <w:rsid w:val="00D5187C"/>
    <w:rsid w:val="00D5397C"/>
    <w:rsid w:val="00D53F81"/>
    <w:rsid w:val="00D55706"/>
    <w:rsid w:val="00D568B4"/>
    <w:rsid w:val="00D57B32"/>
    <w:rsid w:val="00D645CA"/>
    <w:rsid w:val="00D66191"/>
    <w:rsid w:val="00D72D93"/>
    <w:rsid w:val="00D84D24"/>
    <w:rsid w:val="00D85CBD"/>
    <w:rsid w:val="00D85D7C"/>
    <w:rsid w:val="00D8618A"/>
    <w:rsid w:val="00D91546"/>
    <w:rsid w:val="00D9181B"/>
    <w:rsid w:val="00D9195A"/>
    <w:rsid w:val="00D91AE3"/>
    <w:rsid w:val="00D95238"/>
    <w:rsid w:val="00D97B59"/>
    <w:rsid w:val="00DA1CC5"/>
    <w:rsid w:val="00DA31D8"/>
    <w:rsid w:val="00DA379C"/>
    <w:rsid w:val="00DA77BB"/>
    <w:rsid w:val="00DB2F86"/>
    <w:rsid w:val="00DB36F7"/>
    <w:rsid w:val="00DB5373"/>
    <w:rsid w:val="00DB5EB5"/>
    <w:rsid w:val="00DB64A6"/>
    <w:rsid w:val="00DC0AD8"/>
    <w:rsid w:val="00DC18D4"/>
    <w:rsid w:val="00DC6030"/>
    <w:rsid w:val="00DC731D"/>
    <w:rsid w:val="00DD104E"/>
    <w:rsid w:val="00DD1C20"/>
    <w:rsid w:val="00DD335F"/>
    <w:rsid w:val="00DD4739"/>
    <w:rsid w:val="00DD488C"/>
    <w:rsid w:val="00DE21BA"/>
    <w:rsid w:val="00DE39E7"/>
    <w:rsid w:val="00DE4070"/>
    <w:rsid w:val="00DE7FC9"/>
    <w:rsid w:val="00DF0756"/>
    <w:rsid w:val="00DF1145"/>
    <w:rsid w:val="00DF3E5E"/>
    <w:rsid w:val="00DF63E4"/>
    <w:rsid w:val="00DF7395"/>
    <w:rsid w:val="00E012F8"/>
    <w:rsid w:val="00E02503"/>
    <w:rsid w:val="00E02977"/>
    <w:rsid w:val="00E05F2F"/>
    <w:rsid w:val="00E06ACC"/>
    <w:rsid w:val="00E10408"/>
    <w:rsid w:val="00E10780"/>
    <w:rsid w:val="00E114FE"/>
    <w:rsid w:val="00E14555"/>
    <w:rsid w:val="00E147E7"/>
    <w:rsid w:val="00E15652"/>
    <w:rsid w:val="00E16D14"/>
    <w:rsid w:val="00E16D7A"/>
    <w:rsid w:val="00E16FDB"/>
    <w:rsid w:val="00E2027D"/>
    <w:rsid w:val="00E2275A"/>
    <w:rsid w:val="00E2467C"/>
    <w:rsid w:val="00E27070"/>
    <w:rsid w:val="00E270DB"/>
    <w:rsid w:val="00E2768A"/>
    <w:rsid w:val="00E30747"/>
    <w:rsid w:val="00E30BC9"/>
    <w:rsid w:val="00E314DD"/>
    <w:rsid w:val="00E32D42"/>
    <w:rsid w:val="00E33887"/>
    <w:rsid w:val="00E33E99"/>
    <w:rsid w:val="00E3401E"/>
    <w:rsid w:val="00E3798C"/>
    <w:rsid w:val="00E4307D"/>
    <w:rsid w:val="00E448AB"/>
    <w:rsid w:val="00E47034"/>
    <w:rsid w:val="00E47C75"/>
    <w:rsid w:val="00E50200"/>
    <w:rsid w:val="00E50472"/>
    <w:rsid w:val="00E53E86"/>
    <w:rsid w:val="00E56443"/>
    <w:rsid w:val="00E56882"/>
    <w:rsid w:val="00E63E89"/>
    <w:rsid w:val="00E64E8A"/>
    <w:rsid w:val="00E71D85"/>
    <w:rsid w:val="00E736F9"/>
    <w:rsid w:val="00E7492A"/>
    <w:rsid w:val="00E7683E"/>
    <w:rsid w:val="00E76957"/>
    <w:rsid w:val="00E77592"/>
    <w:rsid w:val="00E77879"/>
    <w:rsid w:val="00E86650"/>
    <w:rsid w:val="00E86911"/>
    <w:rsid w:val="00E91037"/>
    <w:rsid w:val="00E97BAF"/>
    <w:rsid w:val="00EA25EF"/>
    <w:rsid w:val="00EA3B83"/>
    <w:rsid w:val="00EA42D2"/>
    <w:rsid w:val="00EA4A7A"/>
    <w:rsid w:val="00EA6D05"/>
    <w:rsid w:val="00EB4AE6"/>
    <w:rsid w:val="00EB517B"/>
    <w:rsid w:val="00EB591F"/>
    <w:rsid w:val="00EC0785"/>
    <w:rsid w:val="00EC0B50"/>
    <w:rsid w:val="00EC3247"/>
    <w:rsid w:val="00ED2E38"/>
    <w:rsid w:val="00ED6206"/>
    <w:rsid w:val="00EE00DB"/>
    <w:rsid w:val="00EE13EF"/>
    <w:rsid w:val="00EE23D2"/>
    <w:rsid w:val="00EE2E67"/>
    <w:rsid w:val="00EE3C47"/>
    <w:rsid w:val="00EE3C68"/>
    <w:rsid w:val="00EE6A80"/>
    <w:rsid w:val="00EF0A31"/>
    <w:rsid w:val="00EF1158"/>
    <w:rsid w:val="00EF20EC"/>
    <w:rsid w:val="00EF75BB"/>
    <w:rsid w:val="00F0239A"/>
    <w:rsid w:val="00F036B0"/>
    <w:rsid w:val="00F04180"/>
    <w:rsid w:val="00F04AB0"/>
    <w:rsid w:val="00F06606"/>
    <w:rsid w:val="00F12834"/>
    <w:rsid w:val="00F148FC"/>
    <w:rsid w:val="00F15177"/>
    <w:rsid w:val="00F17351"/>
    <w:rsid w:val="00F17D47"/>
    <w:rsid w:val="00F224D4"/>
    <w:rsid w:val="00F24884"/>
    <w:rsid w:val="00F24C67"/>
    <w:rsid w:val="00F24D0B"/>
    <w:rsid w:val="00F270BE"/>
    <w:rsid w:val="00F31174"/>
    <w:rsid w:val="00F31614"/>
    <w:rsid w:val="00F32EC8"/>
    <w:rsid w:val="00F331C0"/>
    <w:rsid w:val="00F36CB8"/>
    <w:rsid w:val="00F37214"/>
    <w:rsid w:val="00F37BE4"/>
    <w:rsid w:val="00F41661"/>
    <w:rsid w:val="00F41E61"/>
    <w:rsid w:val="00F436C8"/>
    <w:rsid w:val="00F44B34"/>
    <w:rsid w:val="00F46925"/>
    <w:rsid w:val="00F51379"/>
    <w:rsid w:val="00F53E72"/>
    <w:rsid w:val="00F5528C"/>
    <w:rsid w:val="00F55FB2"/>
    <w:rsid w:val="00F567AE"/>
    <w:rsid w:val="00F621AB"/>
    <w:rsid w:val="00F6396C"/>
    <w:rsid w:val="00F6466D"/>
    <w:rsid w:val="00F64E2D"/>
    <w:rsid w:val="00F65D46"/>
    <w:rsid w:val="00F733A1"/>
    <w:rsid w:val="00F736CA"/>
    <w:rsid w:val="00F76000"/>
    <w:rsid w:val="00F76619"/>
    <w:rsid w:val="00F8134E"/>
    <w:rsid w:val="00F839F6"/>
    <w:rsid w:val="00F953FF"/>
    <w:rsid w:val="00F96A6B"/>
    <w:rsid w:val="00FA05C3"/>
    <w:rsid w:val="00FA533C"/>
    <w:rsid w:val="00FA725D"/>
    <w:rsid w:val="00FB254E"/>
    <w:rsid w:val="00FB5672"/>
    <w:rsid w:val="00FB5AC4"/>
    <w:rsid w:val="00FB5D9A"/>
    <w:rsid w:val="00FC2DC8"/>
    <w:rsid w:val="00FC3D8C"/>
    <w:rsid w:val="00FC6FEC"/>
    <w:rsid w:val="00FD14DA"/>
    <w:rsid w:val="00FD2E27"/>
    <w:rsid w:val="00FD3490"/>
    <w:rsid w:val="00FD3FA8"/>
    <w:rsid w:val="00FD4E23"/>
    <w:rsid w:val="00FE0AB1"/>
    <w:rsid w:val="00FE6966"/>
    <w:rsid w:val="00FF06C3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CB3741E-740E-4C5A-8BEE-D0E5696B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C86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2544F0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66943"/>
    <w:pPr>
      <w:keepNext/>
      <w:spacing w:before="240" w:after="60" w:line="276" w:lineRule="auto"/>
      <w:outlineLvl w:val="1"/>
    </w:pPr>
    <w:rPr>
      <w:rFonts w:cs="Arial"/>
      <w:b/>
      <w:bCs/>
      <w:iCs/>
      <w:color w:val="000000" w:themeColor="text1"/>
      <w:szCs w:val="28"/>
      <w:lang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locked/>
    <w:rsid w:val="008265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966943"/>
    <w:rPr>
      <w:rFonts w:ascii="Times New Roman" w:eastAsia="Times New Roman" w:hAnsi="Times New Roman" w:cs="Arial"/>
      <w:b/>
      <w:bCs/>
      <w:iCs/>
      <w:color w:val="000000" w:themeColor="text1"/>
      <w:sz w:val="24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07D80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rsid w:val="005C6463"/>
    <w:rPr>
      <w:rFonts w:cs="Times New Roman"/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B153E0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5913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1328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locked/>
    <w:rsid w:val="00E22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unhideWhenUsed/>
    <w:qFormat/>
    <w:locked/>
    <w:rsid w:val="00E2275A"/>
    <w:pPr>
      <w:spacing w:after="200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D1E8E"/>
    <w:rPr>
      <w:rFonts w:asciiTheme="minorHAnsi" w:eastAsia="Arial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D1E8E"/>
    <w:rPr>
      <w:rFonts w:asciiTheme="minorHAnsi" w:eastAsia="Arial" w:hAnsiTheme="minorHAnsi" w:cstheme="minorBidi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D1E8E"/>
    <w:rPr>
      <w:vertAlign w:val="superscript"/>
    </w:rPr>
  </w:style>
  <w:style w:type="character" w:customStyle="1" w:styleId="OdlomakpopisaChar">
    <w:name w:val="Odlomak popisa Char"/>
    <w:link w:val="Odlomakpopisa"/>
    <w:uiPriority w:val="34"/>
    <w:locked/>
    <w:rsid w:val="004D1E8E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unhideWhenUsed/>
    <w:rsid w:val="008C31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31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31B3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31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31B3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F331C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2544F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fs12lh1-5">
    <w:name w:val="fs12lh1-5"/>
    <w:basedOn w:val="Zadanifontodlomka"/>
    <w:rsid w:val="00BC767B"/>
  </w:style>
  <w:style w:type="table" w:customStyle="1" w:styleId="Reetkatablice1">
    <w:name w:val="Rešetka tablice1"/>
    <w:basedOn w:val="Obinatablica"/>
    <w:next w:val="Reetkatablice"/>
    <w:uiPriority w:val="59"/>
    <w:locked/>
    <w:rsid w:val="00A10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locked/>
    <w:rsid w:val="00A10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3Char">
    <w:name w:val="Naslov 3 Char"/>
    <w:basedOn w:val="Zadanifontodlomka"/>
    <w:link w:val="Naslov3"/>
    <w:semiHidden/>
    <w:rsid w:val="008265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870B1"/>
    <w:rPr>
      <w:color w:val="605E5C"/>
      <w:shd w:val="clear" w:color="auto" w:fill="E1DFDD"/>
    </w:rPr>
  </w:style>
  <w:style w:type="paragraph" w:customStyle="1" w:styleId="Odlomak">
    <w:name w:val="Odlomak"/>
    <w:basedOn w:val="Normal"/>
    <w:qFormat/>
    <w:rsid w:val="006E60D7"/>
    <w:pPr>
      <w:ind w:firstLine="360"/>
      <w:jc w:val="both"/>
    </w:pPr>
    <w:rPr>
      <w:rFonts w:asciiTheme="majorHAnsi" w:hAnsiTheme="majorHAnsi" w:cstheme="majorHAnsi"/>
    </w:rPr>
  </w:style>
  <w:style w:type="paragraph" w:customStyle="1" w:styleId="Odlomakzadnjaverzija">
    <w:name w:val="Odlomak zadnja verzija"/>
    <w:basedOn w:val="Odlomak"/>
    <w:qFormat/>
    <w:rsid w:val="00296C86"/>
    <w:pPr>
      <w:ind w:firstLine="1134"/>
    </w:pPr>
  </w:style>
  <w:style w:type="paragraph" w:customStyle="1" w:styleId="Podnaslovivelikaslova">
    <w:name w:val="Podnaslovi velika slova"/>
    <w:basedOn w:val="Normal"/>
    <w:qFormat/>
    <w:rsid w:val="00296C86"/>
    <w:pPr>
      <w:ind w:left="1134"/>
    </w:pPr>
    <w:rPr>
      <w:rFonts w:asciiTheme="majorHAnsi" w:hAnsiTheme="majorHAnsi" w:cstheme="majorHAnsi"/>
      <w:b/>
      <w:bCs/>
    </w:rPr>
  </w:style>
  <w:style w:type="paragraph" w:customStyle="1" w:styleId="Podnaslovimalaslova">
    <w:name w:val="Podnaslovi mala slova"/>
    <w:basedOn w:val="Odlomakpopisa"/>
    <w:qFormat/>
    <w:rsid w:val="00296C86"/>
    <w:pPr>
      <w:ind w:left="1134"/>
    </w:pPr>
    <w:rPr>
      <w:rFonts w:asciiTheme="majorHAnsi" w:hAnsiTheme="majorHAnsi" w:cstheme="majorHAnsi"/>
      <w:b/>
      <w:bCs/>
    </w:rPr>
  </w:style>
  <w:style w:type="paragraph" w:customStyle="1" w:styleId="Nabrajanjacrtice">
    <w:name w:val="Nabrajanja crtice"/>
    <w:basedOn w:val="Odlomakpopisa"/>
    <w:qFormat/>
    <w:rsid w:val="00296C86"/>
    <w:pPr>
      <w:numPr>
        <w:numId w:val="6"/>
      </w:numPr>
      <w:tabs>
        <w:tab w:val="left" w:pos="1134"/>
      </w:tabs>
      <w:ind w:left="1134" w:hanging="283"/>
      <w:jc w:val="both"/>
    </w:pPr>
    <w:rPr>
      <w:rFonts w:asciiTheme="majorHAnsi" w:hAnsiTheme="majorHAnsi" w:cstheme="majorHAnsi"/>
    </w:rPr>
  </w:style>
  <w:style w:type="character" w:styleId="Naglaeno">
    <w:name w:val="Strong"/>
    <w:basedOn w:val="Zadanifontodlomka"/>
    <w:uiPriority w:val="22"/>
    <w:qFormat/>
    <w:locked/>
    <w:rsid w:val="00866185"/>
    <w:rPr>
      <w:b/>
      <w:bCs/>
    </w:rPr>
  </w:style>
  <w:style w:type="character" w:customStyle="1" w:styleId="vkekvd">
    <w:name w:val="vkekvd"/>
    <w:basedOn w:val="Zadanifontodlomka"/>
    <w:rsid w:val="00866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F8F80-B1BE-4956-B7B0-D1D7EC04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2130</Words>
  <Characters>12141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</dc:creator>
  <cp:lastModifiedBy>Marcela</cp:lastModifiedBy>
  <cp:revision>15</cp:revision>
  <cp:lastPrinted>2026-01-20T10:31:00Z</cp:lastPrinted>
  <dcterms:created xsi:type="dcterms:W3CDTF">2026-01-20T07:30:00Z</dcterms:created>
  <dcterms:modified xsi:type="dcterms:W3CDTF">2026-02-05T12:00:00Z</dcterms:modified>
</cp:coreProperties>
</file>